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99" w:rsidRPr="00D639D1" w:rsidRDefault="005F6999" w:rsidP="005F69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D1">
        <w:rPr>
          <w:rFonts w:ascii="Times New Roman" w:hAnsi="Times New Roman" w:cs="Times New Roman"/>
          <w:b/>
          <w:sz w:val="24"/>
          <w:szCs w:val="24"/>
        </w:rPr>
        <w:t>PARECER</w:t>
      </w:r>
      <w:r w:rsidR="00BD75BC" w:rsidRPr="00D639D1">
        <w:rPr>
          <w:rFonts w:ascii="Times New Roman" w:hAnsi="Times New Roman" w:cs="Times New Roman"/>
          <w:b/>
          <w:sz w:val="24"/>
          <w:szCs w:val="24"/>
        </w:rPr>
        <w:t xml:space="preserve"> TÉCNICO JURÍDICO </w:t>
      </w:r>
      <w:r w:rsidRPr="00D639D1">
        <w:rPr>
          <w:rFonts w:ascii="Times New Roman" w:hAnsi="Times New Roman" w:cs="Times New Roman"/>
          <w:b/>
          <w:sz w:val="24"/>
          <w:szCs w:val="24"/>
        </w:rPr>
        <w:t>Nº</w:t>
      </w:r>
      <w:r w:rsidR="00930CF3" w:rsidRPr="00D639D1">
        <w:rPr>
          <w:rFonts w:ascii="Times New Roman" w:hAnsi="Times New Roman" w:cs="Times New Roman"/>
          <w:b/>
          <w:sz w:val="24"/>
          <w:szCs w:val="24"/>
        </w:rPr>
        <w:t>.</w:t>
      </w:r>
      <w:r w:rsidR="00D55F75">
        <w:rPr>
          <w:rFonts w:ascii="Times New Roman" w:hAnsi="Times New Roman" w:cs="Times New Roman"/>
          <w:b/>
          <w:sz w:val="24"/>
          <w:szCs w:val="24"/>
        </w:rPr>
        <w:t xml:space="preserve"> 362</w:t>
      </w:r>
      <w:r w:rsidR="00BF588C">
        <w:rPr>
          <w:rFonts w:ascii="Times New Roman" w:hAnsi="Times New Roman" w:cs="Times New Roman"/>
          <w:b/>
          <w:sz w:val="24"/>
          <w:szCs w:val="24"/>
        </w:rPr>
        <w:t>/</w:t>
      </w:r>
      <w:r w:rsidR="00D639D1">
        <w:rPr>
          <w:rFonts w:ascii="Times New Roman" w:hAnsi="Times New Roman" w:cs="Times New Roman"/>
          <w:b/>
          <w:sz w:val="24"/>
          <w:szCs w:val="24"/>
        </w:rPr>
        <w:t>20</w:t>
      </w:r>
      <w:r w:rsidR="008312C3">
        <w:rPr>
          <w:rFonts w:ascii="Times New Roman" w:hAnsi="Times New Roman" w:cs="Times New Roman"/>
          <w:b/>
          <w:sz w:val="24"/>
          <w:szCs w:val="24"/>
        </w:rPr>
        <w:t>2</w:t>
      </w:r>
      <w:r w:rsidR="007B6F27">
        <w:rPr>
          <w:rFonts w:ascii="Times New Roman" w:hAnsi="Times New Roman" w:cs="Times New Roman"/>
          <w:b/>
          <w:sz w:val="24"/>
          <w:szCs w:val="24"/>
        </w:rPr>
        <w:t>1</w:t>
      </w:r>
    </w:p>
    <w:p w:rsidR="008F322F" w:rsidRPr="00D639D1" w:rsidRDefault="008F322F" w:rsidP="00923C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999" w:rsidRPr="00D639D1" w:rsidRDefault="005F6999" w:rsidP="005F6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b/>
          <w:sz w:val="24"/>
          <w:szCs w:val="24"/>
        </w:rPr>
        <w:t>Processo</w:t>
      </w:r>
      <w:r w:rsidR="00E262B1" w:rsidRPr="00D639D1">
        <w:rPr>
          <w:rFonts w:ascii="Times New Roman" w:hAnsi="Times New Roman" w:cs="Times New Roman"/>
          <w:b/>
          <w:sz w:val="24"/>
          <w:szCs w:val="24"/>
        </w:rPr>
        <w:t>:</w:t>
      </w:r>
      <w:r w:rsidR="00D55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F75">
        <w:rPr>
          <w:rFonts w:ascii="Times New Roman" w:hAnsi="Times New Roman" w:cs="Times New Roman"/>
          <w:sz w:val="24"/>
          <w:szCs w:val="24"/>
        </w:rPr>
        <w:t>3.677</w:t>
      </w:r>
      <w:r w:rsidR="001403C6">
        <w:rPr>
          <w:rFonts w:ascii="Times New Roman" w:hAnsi="Times New Roman" w:cs="Times New Roman"/>
          <w:sz w:val="24"/>
          <w:szCs w:val="24"/>
        </w:rPr>
        <w:t>/</w:t>
      </w:r>
      <w:r w:rsidR="008312C3">
        <w:rPr>
          <w:rFonts w:ascii="Times New Roman" w:hAnsi="Times New Roman" w:cs="Times New Roman"/>
          <w:sz w:val="24"/>
          <w:szCs w:val="24"/>
        </w:rPr>
        <w:t>20</w:t>
      </w:r>
      <w:r w:rsidR="00BF588C">
        <w:rPr>
          <w:rFonts w:ascii="Times New Roman" w:hAnsi="Times New Roman" w:cs="Times New Roman"/>
          <w:sz w:val="24"/>
          <w:szCs w:val="24"/>
        </w:rPr>
        <w:t>2</w:t>
      </w:r>
      <w:r w:rsidR="007B6F27">
        <w:rPr>
          <w:rFonts w:ascii="Times New Roman" w:hAnsi="Times New Roman" w:cs="Times New Roman"/>
          <w:sz w:val="24"/>
          <w:szCs w:val="24"/>
        </w:rPr>
        <w:t>1</w:t>
      </w:r>
    </w:p>
    <w:p w:rsidR="005F6999" w:rsidRPr="00D639D1" w:rsidRDefault="00BF588C" w:rsidP="005F6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Mensagem</w:t>
      </w:r>
      <w:r w:rsidR="00E262B1" w:rsidRPr="00D639D1">
        <w:rPr>
          <w:rFonts w:ascii="Times New Roman" w:hAnsi="Times New Roman" w:cs="Times New Roman"/>
          <w:b/>
          <w:sz w:val="24"/>
          <w:szCs w:val="24"/>
        </w:rPr>
        <w:t>:</w:t>
      </w:r>
      <w:r w:rsidR="00D55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D5">
        <w:rPr>
          <w:rFonts w:ascii="Times New Roman" w:hAnsi="Times New Roman" w:cs="Times New Roman"/>
          <w:sz w:val="24"/>
          <w:szCs w:val="24"/>
        </w:rPr>
        <w:t>0</w:t>
      </w:r>
      <w:r w:rsidR="00D55F75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B6F27">
        <w:rPr>
          <w:rFonts w:ascii="Times New Roman" w:hAnsi="Times New Roman" w:cs="Times New Roman"/>
          <w:sz w:val="24"/>
          <w:szCs w:val="24"/>
        </w:rPr>
        <w:t>1</w:t>
      </w:r>
    </w:p>
    <w:p w:rsidR="005F6999" w:rsidRPr="00BF588C" w:rsidRDefault="005F6999" w:rsidP="005F69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9D1">
        <w:rPr>
          <w:rFonts w:ascii="Times New Roman" w:hAnsi="Times New Roman" w:cs="Times New Roman"/>
          <w:b/>
          <w:sz w:val="24"/>
          <w:szCs w:val="24"/>
        </w:rPr>
        <w:t>Auto</w:t>
      </w:r>
      <w:r w:rsidR="00BF588C">
        <w:rPr>
          <w:rFonts w:ascii="Times New Roman" w:hAnsi="Times New Roman" w:cs="Times New Roman"/>
          <w:b/>
          <w:sz w:val="24"/>
          <w:szCs w:val="24"/>
        </w:rPr>
        <w:t xml:space="preserve">ria: </w:t>
      </w:r>
      <w:r w:rsidR="00BF588C">
        <w:rPr>
          <w:rFonts w:ascii="Times New Roman" w:hAnsi="Times New Roman" w:cs="Times New Roman"/>
          <w:bCs/>
          <w:sz w:val="24"/>
          <w:szCs w:val="24"/>
        </w:rPr>
        <w:t>Poder Executivo</w:t>
      </w:r>
    </w:p>
    <w:p w:rsidR="005F6999" w:rsidRPr="00D639D1" w:rsidRDefault="005F6999" w:rsidP="005F6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b/>
          <w:sz w:val="24"/>
          <w:szCs w:val="24"/>
        </w:rPr>
        <w:t>Relator</w:t>
      </w:r>
      <w:r w:rsidR="00D639D1">
        <w:rPr>
          <w:rFonts w:ascii="Times New Roman" w:hAnsi="Times New Roman" w:cs="Times New Roman"/>
          <w:sz w:val="24"/>
          <w:szCs w:val="24"/>
        </w:rPr>
        <w:t>: Vereador</w:t>
      </w:r>
      <w:r w:rsidR="007879B0">
        <w:rPr>
          <w:rFonts w:ascii="Times New Roman" w:hAnsi="Times New Roman" w:cs="Times New Roman"/>
          <w:sz w:val="24"/>
          <w:szCs w:val="24"/>
        </w:rPr>
        <w:t xml:space="preserve"> Lilo Pinheiro</w:t>
      </w:r>
    </w:p>
    <w:p w:rsidR="005179C5" w:rsidRPr="00D639D1" w:rsidRDefault="005179C5" w:rsidP="005F6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99" w:rsidRPr="00D639D1" w:rsidRDefault="00BC4181" w:rsidP="00BD75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39D1">
        <w:rPr>
          <w:rFonts w:ascii="Times New Roman" w:hAnsi="Times New Roman" w:cs="Times New Roman"/>
          <w:b/>
          <w:iCs/>
          <w:sz w:val="24"/>
          <w:szCs w:val="24"/>
        </w:rPr>
        <w:t>Ementa</w:t>
      </w:r>
      <w:r w:rsidR="00BD75BC" w:rsidRPr="00D639D1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179C5" w:rsidRPr="00D639D1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D55F75">
        <w:rPr>
          <w:rFonts w:ascii="Times New Roman" w:hAnsi="Times New Roman" w:cs="Times New Roman"/>
          <w:iCs/>
          <w:sz w:val="24"/>
          <w:szCs w:val="24"/>
        </w:rPr>
        <w:t>Dispõe sobre a alteração da Lei Complementar nº 443, de 28 de dezembro de 2017, e dá outras providências”.</w:t>
      </w:r>
    </w:p>
    <w:p w:rsidR="00D55F75" w:rsidRDefault="00D55F75" w:rsidP="00BD75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5F75" w:rsidRPr="00D639D1" w:rsidRDefault="00D55F75" w:rsidP="00BD75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F6999" w:rsidRPr="00D639D1" w:rsidRDefault="005F6999" w:rsidP="005F699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39D1">
        <w:rPr>
          <w:rFonts w:ascii="Times New Roman" w:hAnsi="Times New Roman" w:cs="Times New Roman"/>
          <w:b/>
          <w:iCs/>
          <w:sz w:val="24"/>
          <w:szCs w:val="24"/>
        </w:rPr>
        <w:t>I – RELATÓRIO</w:t>
      </w:r>
    </w:p>
    <w:p w:rsidR="004C5C82" w:rsidRDefault="005F6999" w:rsidP="004C5C8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caps/>
          <w:sz w:val="24"/>
          <w:szCs w:val="24"/>
        </w:rPr>
        <w:t xml:space="preserve">O </w:t>
      </w:r>
      <w:r w:rsidR="00BD75BC" w:rsidRPr="00D639D1">
        <w:rPr>
          <w:rFonts w:ascii="Times New Roman" w:hAnsi="Times New Roman" w:cs="Times New Roman"/>
          <w:sz w:val="24"/>
          <w:szCs w:val="24"/>
        </w:rPr>
        <w:t>excelentíssimo</w:t>
      </w:r>
      <w:r w:rsidR="00BF588C">
        <w:rPr>
          <w:rFonts w:ascii="Times New Roman" w:hAnsi="Times New Roman" w:cs="Times New Roman"/>
          <w:sz w:val="24"/>
          <w:szCs w:val="24"/>
        </w:rPr>
        <w:t xml:space="preserve"> Prefeito </w:t>
      </w:r>
      <w:r w:rsidR="00BD75BC" w:rsidRPr="00D639D1">
        <w:rPr>
          <w:rFonts w:ascii="Times New Roman" w:hAnsi="Times New Roman" w:cs="Times New Roman"/>
          <w:sz w:val="24"/>
          <w:szCs w:val="24"/>
        </w:rPr>
        <w:t>ingressa em p</w:t>
      </w:r>
      <w:r w:rsidRPr="00D639D1">
        <w:rPr>
          <w:rFonts w:ascii="Times New Roman" w:hAnsi="Times New Roman" w:cs="Times New Roman"/>
          <w:sz w:val="24"/>
          <w:szCs w:val="24"/>
        </w:rPr>
        <w:t>lenário com o p</w:t>
      </w:r>
      <w:r w:rsidR="00B849D4" w:rsidRPr="00D639D1">
        <w:rPr>
          <w:rFonts w:ascii="Times New Roman" w:hAnsi="Times New Roman" w:cs="Times New Roman"/>
          <w:sz w:val="24"/>
          <w:szCs w:val="24"/>
        </w:rPr>
        <w:t xml:space="preserve">rojeto de lei acima epigrafado </w:t>
      </w:r>
      <w:r w:rsidRPr="00D639D1">
        <w:rPr>
          <w:rFonts w:ascii="Times New Roman" w:hAnsi="Times New Roman" w:cs="Times New Roman"/>
          <w:sz w:val="24"/>
          <w:szCs w:val="24"/>
        </w:rPr>
        <w:t>para devida análise por esta Comissão.</w:t>
      </w:r>
    </w:p>
    <w:p w:rsidR="00B9068E" w:rsidRDefault="005F6999" w:rsidP="00B9068E">
      <w:pPr>
        <w:spacing w:line="360" w:lineRule="auto"/>
        <w:ind w:firstLine="22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9068E">
        <w:rPr>
          <w:rFonts w:ascii="Times New Roman" w:hAnsi="Times New Roman"/>
          <w:bCs/>
          <w:sz w:val="24"/>
          <w:szCs w:val="24"/>
        </w:rPr>
        <w:t>O presente projeto tem</w:t>
      </w:r>
      <w:r w:rsidR="00BD75BC" w:rsidRPr="00B9068E">
        <w:rPr>
          <w:rFonts w:ascii="Times New Roman" w:hAnsi="Times New Roman"/>
          <w:bCs/>
          <w:sz w:val="24"/>
          <w:szCs w:val="24"/>
        </w:rPr>
        <w:t xml:space="preserve"> por</w:t>
      </w:r>
      <w:r w:rsidR="00CC4E55" w:rsidRPr="00B9068E">
        <w:rPr>
          <w:rFonts w:ascii="Times New Roman" w:hAnsi="Times New Roman"/>
          <w:bCs/>
          <w:sz w:val="24"/>
          <w:szCs w:val="24"/>
        </w:rPr>
        <w:t xml:space="preserve"> objetiv</w:t>
      </w:r>
      <w:r w:rsidR="001403C6" w:rsidRPr="00B9068E">
        <w:rPr>
          <w:rFonts w:ascii="Times New Roman" w:hAnsi="Times New Roman"/>
          <w:bCs/>
          <w:sz w:val="24"/>
          <w:szCs w:val="24"/>
        </w:rPr>
        <w:t>o</w:t>
      </w:r>
      <w:r w:rsidR="00D55F75" w:rsidRPr="00B9068E">
        <w:rPr>
          <w:rFonts w:ascii="Times New Roman" w:hAnsi="Times New Roman"/>
          <w:bCs/>
          <w:sz w:val="24"/>
          <w:szCs w:val="24"/>
        </w:rPr>
        <w:t xml:space="preserve"> (fl. 03): </w:t>
      </w:r>
      <w:r w:rsidR="00D55F75" w:rsidRPr="00B9068E">
        <w:rPr>
          <w:rFonts w:ascii="Times New Roman" w:hAnsi="Times New Roman"/>
          <w:b/>
          <w:bCs/>
          <w:i/>
          <w:sz w:val="24"/>
          <w:szCs w:val="24"/>
          <w:u w:val="single"/>
        </w:rPr>
        <w:t>“(...) realizar alterações na legislação municipal que regulamenta a ordenação dos veículos de divulgação e de anúncios no Município de Cuiabá, visando adequar a legislação às necessidades</w:t>
      </w:r>
      <w:r w:rsidR="007B6F27" w:rsidRPr="00B9068E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D55F75" w:rsidRPr="00B9068E">
        <w:rPr>
          <w:rFonts w:ascii="Times New Roman" w:hAnsi="Times New Roman"/>
          <w:b/>
          <w:bCs/>
          <w:i/>
          <w:sz w:val="24"/>
          <w:szCs w:val="24"/>
          <w:u w:val="single"/>
        </w:rPr>
        <w:t>dos setores responsáveis pela aplicação da lei. O objeto da presente proposta é fruto de estudo realizado juntamente com a equipe técnica da Secretaria Municipal de Meio Ambiente e Desenvolvimento Urbano</w:t>
      </w:r>
      <w:r w:rsidR="00B9068E" w:rsidRPr="00B9068E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e Secretaria Municipal de Ordem Pública, que concluiu pela imperiosa necessidade de alteração legislativa, visando aprimorar as análises e ações fiscais de regulação”</w:t>
      </w:r>
      <w:r w:rsidR="00B9068E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9068E" w:rsidRDefault="00B9068E" w:rsidP="00B9068E">
      <w:pPr>
        <w:spacing w:line="360" w:lineRule="auto"/>
        <w:ind w:firstLine="22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 projeto está instruído com a cópia integral da </w:t>
      </w:r>
      <w:r w:rsidRPr="00B9068E">
        <w:rPr>
          <w:rFonts w:ascii="Times New Roman" w:hAnsi="Times New Roman"/>
          <w:b/>
          <w:bCs/>
          <w:i/>
          <w:sz w:val="24"/>
          <w:szCs w:val="24"/>
          <w:u w:val="single"/>
        </w:rPr>
        <w:t>Lei Complementar nº 443/2017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(fls. 24/67), de autoria do próprio Poder Executivo Municipal.</w:t>
      </w:r>
    </w:p>
    <w:p w:rsidR="007513E8" w:rsidRPr="00B9068E" w:rsidRDefault="007513E8" w:rsidP="00B9068E">
      <w:pPr>
        <w:spacing w:line="360" w:lineRule="auto"/>
        <w:ind w:firstLine="22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</w:rPr>
        <w:t>É a síntese do necessário.</w:t>
      </w:r>
    </w:p>
    <w:p w:rsidR="007513E8" w:rsidRPr="00D639D1" w:rsidRDefault="007513E8" w:rsidP="007513E8">
      <w:pPr>
        <w:spacing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C5E7D" w:rsidRPr="00D639D1" w:rsidRDefault="005F6999" w:rsidP="004C5E7D">
      <w:pPr>
        <w:pStyle w:val="Ttulo3"/>
        <w:tabs>
          <w:tab w:val="left" w:pos="1560"/>
        </w:tabs>
        <w:spacing w:line="360" w:lineRule="auto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D639D1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II - EXAME DA MATÉRIA</w:t>
      </w:r>
    </w:p>
    <w:p w:rsidR="004C5E7D" w:rsidRPr="00D639D1" w:rsidRDefault="004C5E7D" w:rsidP="004C5E7D">
      <w:pPr>
        <w:rPr>
          <w:rFonts w:ascii="Times New Roman" w:hAnsi="Times New Roman" w:cs="Times New Roman"/>
          <w:sz w:val="24"/>
          <w:szCs w:val="24"/>
        </w:rPr>
      </w:pPr>
    </w:p>
    <w:p w:rsidR="007513E8" w:rsidRPr="00D639D1" w:rsidRDefault="00B6602F" w:rsidP="009739DE">
      <w:pPr>
        <w:pStyle w:val="Ttulo3"/>
        <w:tabs>
          <w:tab w:val="left" w:pos="1560"/>
          <w:tab w:val="left" w:pos="5850"/>
        </w:tabs>
        <w:spacing w:line="360" w:lineRule="auto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5F6999" w:rsidRPr="00D639D1">
        <w:rPr>
          <w:rFonts w:ascii="Times New Roman" w:hAnsi="Times New Roman" w:cs="Times New Roman"/>
          <w:i w:val="0"/>
          <w:sz w:val="24"/>
          <w:szCs w:val="24"/>
          <w:u w:val="single"/>
        </w:rPr>
        <w:t>CONSTITUCIONALIDADE E LEGALIDADE</w:t>
      </w:r>
    </w:p>
    <w:p w:rsidR="009739DE" w:rsidRPr="00D639D1" w:rsidRDefault="009739DE" w:rsidP="009739DE">
      <w:pPr>
        <w:rPr>
          <w:rFonts w:ascii="Times New Roman" w:hAnsi="Times New Roman" w:cs="Times New Roman"/>
          <w:sz w:val="24"/>
          <w:szCs w:val="24"/>
        </w:rPr>
      </w:pP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 xml:space="preserve">Com a vigência da Carta Constitucional o legislador determinou que a organização político-administrativa da República, compreende a União, Estados, Distrito Federal e os </w:t>
      </w:r>
      <w:r w:rsidR="00AB29F7" w:rsidRPr="00D639D1">
        <w:rPr>
          <w:rFonts w:ascii="Times New Roman" w:hAnsi="Times New Roman" w:cs="Times New Roman"/>
          <w:sz w:val="24"/>
          <w:szCs w:val="24"/>
        </w:rPr>
        <w:t>Município</w:t>
      </w:r>
      <w:r w:rsidR="00E00379" w:rsidRPr="00D639D1">
        <w:rPr>
          <w:rFonts w:ascii="Times New Roman" w:hAnsi="Times New Roman" w:cs="Times New Roman"/>
          <w:sz w:val="24"/>
          <w:szCs w:val="24"/>
        </w:rPr>
        <w:t>s</w:t>
      </w:r>
      <w:r w:rsidRPr="00D639D1">
        <w:rPr>
          <w:rFonts w:ascii="Times New Roman" w:hAnsi="Times New Roman" w:cs="Times New Roman"/>
          <w:sz w:val="24"/>
          <w:szCs w:val="24"/>
        </w:rPr>
        <w:t>, garantindo a todos</w:t>
      </w:r>
      <w:r w:rsidR="00E00379" w:rsidRPr="00D639D1">
        <w:rPr>
          <w:rFonts w:ascii="Times New Roman" w:hAnsi="Times New Roman" w:cs="Times New Roman"/>
          <w:sz w:val="24"/>
          <w:szCs w:val="24"/>
        </w:rPr>
        <w:t xml:space="preserve"> os entes</w:t>
      </w:r>
      <w:r w:rsidRPr="00D639D1">
        <w:rPr>
          <w:rFonts w:ascii="Times New Roman" w:hAnsi="Times New Roman" w:cs="Times New Roman"/>
          <w:sz w:val="24"/>
          <w:szCs w:val="24"/>
        </w:rPr>
        <w:t xml:space="preserve"> autonomia. Uma dessas autonomias é representada pela faculdade que esses entes possuem para estabelecer regras de seu interesse, por meio de suas próprias leis.</w:t>
      </w:r>
    </w:p>
    <w:p w:rsidR="003A4E8E" w:rsidRDefault="005F6999" w:rsidP="003A4E8E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A4E8E">
        <w:rPr>
          <w:rFonts w:ascii="Times New Roman" w:hAnsi="Times New Roman" w:cs="Times New Roman"/>
          <w:iCs/>
          <w:sz w:val="24"/>
          <w:szCs w:val="24"/>
        </w:rPr>
        <w:t>Prevê a</w:t>
      </w:r>
      <w:r w:rsidRPr="00F3320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Lei Orgânica do Município de Cuiabá:</w:t>
      </w:r>
    </w:p>
    <w:p w:rsidR="003A4E8E" w:rsidRPr="003A4E8E" w:rsidRDefault="003A4E8E" w:rsidP="003A4E8E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3A4E8E" w:rsidRPr="003A4E8E" w:rsidRDefault="003A4E8E" w:rsidP="003A4E8E">
      <w:pPr>
        <w:pStyle w:val="Recuodecorpodetexto3"/>
        <w:spacing w:line="360" w:lineRule="auto"/>
        <w:ind w:left="2268"/>
        <w:jc w:val="center"/>
        <w:rPr>
          <w:rFonts w:ascii="Arial" w:hAnsi="Arial" w:cs="Arial"/>
          <w:b/>
          <w:sz w:val="20"/>
          <w:szCs w:val="20"/>
        </w:rPr>
      </w:pPr>
      <w:r w:rsidRPr="003A4E8E">
        <w:rPr>
          <w:rFonts w:ascii="Arial" w:hAnsi="Arial" w:cs="Arial"/>
          <w:b/>
          <w:sz w:val="20"/>
          <w:szCs w:val="20"/>
        </w:rPr>
        <w:t>CAPÍTULO II</w:t>
      </w:r>
    </w:p>
    <w:p w:rsidR="003A4E8E" w:rsidRDefault="003A4E8E" w:rsidP="003A4E8E">
      <w:pPr>
        <w:pStyle w:val="Recuodecorpodetexto3"/>
        <w:spacing w:line="360" w:lineRule="auto"/>
        <w:ind w:left="2268"/>
        <w:jc w:val="center"/>
        <w:rPr>
          <w:rFonts w:ascii="Arial" w:hAnsi="Arial" w:cs="Arial"/>
          <w:b/>
          <w:sz w:val="20"/>
          <w:szCs w:val="20"/>
        </w:rPr>
      </w:pPr>
      <w:r w:rsidRPr="003A4E8E">
        <w:rPr>
          <w:rFonts w:ascii="Arial" w:hAnsi="Arial" w:cs="Arial"/>
          <w:b/>
          <w:sz w:val="20"/>
          <w:szCs w:val="20"/>
        </w:rPr>
        <w:t>DA COMPETÊNCIA</w:t>
      </w:r>
    </w:p>
    <w:p w:rsidR="003A4E8E" w:rsidRPr="003A4E8E" w:rsidRDefault="003A4E8E" w:rsidP="003A4E8E">
      <w:pPr>
        <w:pStyle w:val="Recuodecorpodetexto3"/>
        <w:spacing w:line="360" w:lineRule="auto"/>
        <w:ind w:left="2268"/>
        <w:jc w:val="center"/>
        <w:rPr>
          <w:rFonts w:ascii="Arial" w:hAnsi="Arial" w:cs="Arial"/>
          <w:b/>
          <w:sz w:val="20"/>
          <w:szCs w:val="20"/>
        </w:rPr>
      </w:pPr>
    </w:p>
    <w:p w:rsidR="003A4E8E" w:rsidRPr="000057DD" w:rsidRDefault="003A4E8E" w:rsidP="003A4E8E">
      <w:pPr>
        <w:pStyle w:val="Recuodecorpodetexto3"/>
        <w:spacing w:line="360" w:lineRule="auto"/>
        <w:ind w:left="226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57DD">
        <w:rPr>
          <w:rFonts w:ascii="Arial" w:hAnsi="Arial" w:cs="Arial"/>
          <w:b/>
          <w:sz w:val="20"/>
          <w:szCs w:val="20"/>
          <w:u w:val="single"/>
        </w:rPr>
        <w:t xml:space="preserve">Art. 4º Ao Município de Cuiabá compete: </w:t>
      </w:r>
    </w:p>
    <w:p w:rsidR="003A4E8E" w:rsidRPr="000057DD" w:rsidRDefault="003A4E8E" w:rsidP="003A4E8E">
      <w:pPr>
        <w:pStyle w:val="Recuodecorpodetexto3"/>
        <w:spacing w:line="360" w:lineRule="auto"/>
        <w:ind w:left="226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57DD">
        <w:rPr>
          <w:rFonts w:ascii="Arial" w:hAnsi="Arial" w:cs="Arial"/>
          <w:b/>
          <w:sz w:val="20"/>
          <w:szCs w:val="20"/>
          <w:u w:val="single"/>
        </w:rPr>
        <w:t>I - dispor sobre assunto de interesse local, cabendo-lhe, entre outras, as seguintes atribuições:</w:t>
      </w:r>
    </w:p>
    <w:p w:rsidR="003A4E8E" w:rsidRPr="003A4E8E" w:rsidRDefault="003A4E8E" w:rsidP="003A4E8E">
      <w:pPr>
        <w:pStyle w:val="Recuodecorpodetexto3"/>
        <w:spacing w:line="360" w:lineRule="auto"/>
        <w:ind w:left="226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4E8E">
        <w:rPr>
          <w:rFonts w:ascii="Arial" w:hAnsi="Arial" w:cs="Arial"/>
          <w:sz w:val="20"/>
          <w:szCs w:val="20"/>
        </w:rPr>
        <w:t>(...)</w:t>
      </w:r>
    </w:p>
    <w:p w:rsidR="003A4E8E" w:rsidRPr="000057DD" w:rsidRDefault="003A4E8E" w:rsidP="003A4E8E">
      <w:pPr>
        <w:pStyle w:val="Recuodecorpodetexto3"/>
        <w:spacing w:line="360" w:lineRule="auto"/>
        <w:ind w:left="226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057DD">
        <w:rPr>
          <w:rFonts w:ascii="Arial" w:hAnsi="Arial" w:cs="Arial"/>
          <w:b/>
          <w:i/>
          <w:sz w:val="24"/>
          <w:szCs w:val="24"/>
          <w:u w:val="single"/>
        </w:rPr>
        <w:t>q) regulamentar, autorizar e fiscalizar a afixação de cartazes e anúncios, bem como a utilização de quaisquer outros meios de publicidade e propaganda, nos locais sujeitos ao poder de polícia municipal;</w:t>
      </w:r>
    </w:p>
    <w:p w:rsidR="003A4E8E" w:rsidRDefault="003A4E8E" w:rsidP="000057DD">
      <w:pPr>
        <w:pStyle w:val="Recuodecorpodetexto3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4E8E">
        <w:rPr>
          <w:rFonts w:ascii="Arial" w:hAnsi="Arial" w:cs="Arial"/>
          <w:sz w:val="20"/>
          <w:szCs w:val="20"/>
        </w:rPr>
        <w:t>(...)</w:t>
      </w:r>
    </w:p>
    <w:p w:rsidR="000057DD" w:rsidRDefault="000057DD" w:rsidP="000057DD">
      <w:pPr>
        <w:pStyle w:val="Recuodecorpodetexto3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57DD" w:rsidRPr="000057DD" w:rsidRDefault="000057DD" w:rsidP="000057DD">
      <w:pPr>
        <w:pStyle w:val="Recuodecorpodetexto3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5F6999" w:rsidRPr="00D639D1" w:rsidRDefault="00AE1DB1" w:rsidP="00D639D1">
      <w:pPr>
        <w:pStyle w:val="Recuodecorpodetexto3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639D1">
        <w:rPr>
          <w:rFonts w:ascii="Arial" w:hAnsi="Arial" w:cs="Arial"/>
          <w:sz w:val="20"/>
          <w:szCs w:val="20"/>
        </w:rPr>
        <w:t>Art. 23.</w:t>
      </w:r>
      <w:r w:rsidR="005F6999" w:rsidRPr="00D639D1">
        <w:rPr>
          <w:rFonts w:ascii="Arial" w:hAnsi="Arial" w:cs="Arial"/>
          <w:sz w:val="20"/>
          <w:szCs w:val="20"/>
        </w:rPr>
        <w:t xml:space="preserve"> O </w:t>
      </w:r>
      <w:r w:rsidR="005F6999" w:rsidRPr="003A4E8E">
        <w:rPr>
          <w:rFonts w:ascii="Arial" w:hAnsi="Arial" w:cs="Arial"/>
          <w:b/>
          <w:bCs/>
          <w:sz w:val="24"/>
          <w:szCs w:val="24"/>
          <w:u w:val="single"/>
        </w:rPr>
        <w:t>processo legislativo municipal</w:t>
      </w:r>
      <w:r w:rsidR="005F6999" w:rsidRPr="00D639D1">
        <w:rPr>
          <w:rFonts w:ascii="Arial" w:hAnsi="Arial" w:cs="Arial"/>
          <w:sz w:val="20"/>
          <w:szCs w:val="20"/>
        </w:rPr>
        <w:t xml:space="preserve"> compreende a elaboração de:</w:t>
      </w:r>
    </w:p>
    <w:p w:rsidR="005F6999" w:rsidRDefault="004C5E7D" w:rsidP="00D639D1">
      <w:pPr>
        <w:pStyle w:val="Recuodecorpodetexto3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639D1">
        <w:rPr>
          <w:rFonts w:ascii="Arial" w:hAnsi="Arial" w:cs="Arial"/>
          <w:sz w:val="20"/>
          <w:szCs w:val="20"/>
        </w:rPr>
        <w:t>(...)</w:t>
      </w:r>
    </w:p>
    <w:p w:rsidR="003C5FF5" w:rsidRPr="003A4E8E" w:rsidRDefault="003A4E8E" w:rsidP="003A4E8E">
      <w:pPr>
        <w:pStyle w:val="Recuodecorpodetexto3"/>
        <w:spacing w:line="240" w:lineRule="auto"/>
        <w:ind w:left="226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57DD">
        <w:rPr>
          <w:rFonts w:ascii="Arial" w:hAnsi="Arial" w:cs="Arial"/>
          <w:b/>
          <w:i/>
          <w:sz w:val="24"/>
          <w:szCs w:val="24"/>
          <w:u w:val="single"/>
        </w:rPr>
        <w:t>II - leis complementares</w:t>
      </w:r>
      <w:r w:rsidRPr="003A4E8E">
        <w:rPr>
          <w:rFonts w:ascii="Arial" w:hAnsi="Arial" w:cs="Arial"/>
          <w:b/>
          <w:sz w:val="24"/>
          <w:szCs w:val="24"/>
          <w:u w:val="single"/>
        </w:rPr>
        <w:t>;</w:t>
      </w:r>
    </w:p>
    <w:p w:rsidR="007513E8" w:rsidRPr="00D639D1" w:rsidRDefault="003C5FF5" w:rsidP="00D639D1">
      <w:pPr>
        <w:pStyle w:val="Recuodecorpodetexto3"/>
        <w:tabs>
          <w:tab w:val="left" w:pos="3435"/>
        </w:tabs>
        <w:spacing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D639D1">
        <w:rPr>
          <w:rFonts w:ascii="Arial" w:hAnsi="Arial" w:cs="Arial"/>
          <w:sz w:val="20"/>
          <w:szCs w:val="20"/>
        </w:rPr>
        <w:lastRenderedPageBreak/>
        <w:t>(</w:t>
      </w:r>
      <w:r w:rsidRPr="00D639D1">
        <w:rPr>
          <w:rFonts w:ascii="Arial" w:hAnsi="Arial" w:cs="Arial"/>
          <w:i/>
          <w:sz w:val="20"/>
          <w:szCs w:val="20"/>
        </w:rPr>
        <w:t>...</w:t>
      </w:r>
      <w:r w:rsidRPr="00D639D1">
        <w:rPr>
          <w:rFonts w:ascii="Arial" w:hAnsi="Arial" w:cs="Arial"/>
          <w:sz w:val="20"/>
          <w:szCs w:val="20"/>
        </w:rPr>
        <w:t>)</w:t>
      </w:r>
      <w:r w:rsidR="007513E8" w:rsidRPr="00D639D1">
        <w:rPr>
          <w:rFonts w:ascii="Arial" w:hAnsi="Arial" w:cs="Arial"/>
          <w:i/>
          <w:sz w:val="20"/>
          <w:szCs w:val="20"/>
        </w:rPr>
        <w:tab/>
      </w:r>
    </w:p>
    <w:p w:rsidR="004C5E7D" w:rsidRPr="00D639D1" w:rsidRDefault="004C5E7D" w:rsidP="00D639D1">
      <w:pPr>
        <w:pStyle w:val="Recuodecorpodetexto3"/>
        <w:tabs>
          <w:tab w:val="left" w:pos="3435"/>
        </w:tabs>
        <w:spacing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</w:p>
    <w:p w:rsidR="00AE1DB1" w:rsidRDefault="005F6999" w:rsidP="00D639D1">
      <w:pPr>
        <w:pStyle w:val="Normal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639D1">
        <w:rPr>
          <w:rFonts w:ascii="Arial" w:hAnsi="Arial" w:cs="Arial"/>
          <w:color w:val="000000"/>
          <w:sz w:val="20"/>
          <w:szCs w:val="20"/>
        </w:rPr>
        <w:t>Art. 25</w:t>
      </w:r>
      <w:r w:rsidR="00AE1DB1" w:rsidRPr="00D639D1">
        <w:rPr>
          <w:rFonts w:ascii="Arial" w:hAnsi="Arial" w:cs="Arial"/>
          <w:color w:val="000000"/>
          <w:sz w:val="20"/>
          <w:szCs w:val="20"/>
        </w:rPr>
        <w:t>.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A iniciativa das leis cabe a qualquer </w:t>
      </w:r>
      <w:r w:rsidRPr="00392724">
        <w:rPr>
          <w:rFonts w:ascii="Arial" w:hAnsi="Arial" w:cs="Arial"/>
          <w:bCs/>
          <w:color w:val="000000"/>
          <w:sz w:val="20"/>
          <w:szCs w:val="20"/>
        </w:rPr>
        <w:t>Vereador</w:t>
      </w:r>
      <w:r w:rsidRPr="00DF543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057DD">
        <w:rPr>
          <w:rFonts w:ascii="Arial" w:hAnsi="Arial" w:cs="Arial"/>
          <w:b/>
          <w:bCs/>
          <w:i/>
          <w:color w:val="000000"/>
          <w:u w:val="single"/>
        </w:rPr>
        <w:t>ao Prefeito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e ao eleitorado que </w:t>
      </w:r>
      <w:r w:rsidR="00AB29F7" w:rsidRPr="00D639D1">
        <w:rPr>
          <w:rFonts w:ascii="Arial" w:hAnsi="Arial" w:cs="Arial"/>
          <w:color w:val="000000"/>
          <w:sz w:val="20"/>
          <w:szCs w:val="20"/>
        </w:rPr>
        <w:t>a exercerá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sob a forma de moção articulada, subscrita, por um mínimo de 5% (cinco por cento) do </w:t>
      </w:r>
      <w:r w:rsidR="00AB29F7" w:rsidRPr="00D639D1">
        <w:rPr>
          <w:rFonts w:ascii="Arial" w:hAnsi="Arial" w:cs="Arial"/>
          <w:color w:val="000000"/>
          <w:sz w:val="20"/>
          <w:szCs w:val="20"/>
        </w:rPr>
        <w:t>total do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número de eleitores do Município.</w:t>
      </w:r>
    </w:p>
    <w:p w:rsidR="006D1013" w:rsidRDefault="006D1013" w:rsidP="00F3320F">
      <w:pPr>
        <w:pStyle w:val="Normal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A51341" w:rsidRPr="00A51341" w:rsidRDefault="00A51341" w:rsidP="00A51341">
      <w:pPr>
        <w:pStyle w:val="NormalWeb"/>
        <w:spacing w:line="360" w:lineRule="auto"/>
        <w:ind w:left="2268"/>
        <w:jc w:val="both"/>
        <w:rPr>
          <w:rFonts w:ascii="Arial" w:hAnsi="Arial" w:cs="Arial"/>
          <w:b/>
          <w:bCs/>
          <w:u w:val="single"/>
        </w:rPr>
      </w:pPr>
      <w:r w:rsidRPr="00A51341">
        <w:rPr>
          <w:rFonts w:ascii="Arial" w:hAnsi="Arial" w:cs="Arial"/>
          <w:b/>
          <w:bCs/>
          <w:u w:val="single"/>
        </w:rPr>
        <w:t xml:space="preserve">Art. 27 São de </w:t>
      </w:r>
      <w:r w:rsidRPr="00A51341">
        <w:rPr>
          <w:rFonts w:ascii="Arial" w:hAnsi="Arial" w:cs="Arial"/>
          <w:b/>
          <w:bCs/>
          <w:i/>
          <w:iCs/>
          <w:u w:val="single"/>
        </w:rPr>
        <w:t>iniciativa exclusiva do Prefeito as leis</w:t>
      </w:r>
      <w:r w:rsidRPr="00A51341">
        <w:rPr>
          <w:rFonts w:ascii="Arial" w:hAnsi="Arial" w:cs="Arial"/>
          <w:b/>
          <w:bCs/>
          <w:u w:val="single"/>
        </w:rPr>
        <w:t xml:space="preserve"> que disponham sobre: </w:t>
      </w:r>
    </w:p>
    <w:p w:rsidR="00A51341" w:rsidRPr="003A4E8E" w:rsidRDefault="00A51341" w:rsidP="00A51341">
      <w:pPr>
        <w:pStyle w:val="NormalWeb"/>
        <w:spacing w:line="360" w:lineRule="auto"/>
        <w:ind w:left="2268"/>
        <w:jc w:val="both"/>
        <w:rPr>
          <w:rFonts w:ascii="Arial" w:hAnsi="Arial" w:cs="Arial"/>
          <w:b/>
          <w:i/>
          <w:u w:val="single"/>
        </w:rPr>
      </w:pPr>
      <w:r w:rsidRPr="003A4E8E">
        <w:rPr>
          <w:rFonts w:ascii="Arial" w:hAnsi="Arial" w:cs="Arial"/>
          <w:b/>
          <w:i/>
          <w:u w:val="single"/>
        </w:rPr>
        <w:t xml:space="preserve">I - criação, transformação ou extinção de cargos, funções ou empregos públicos na Administração Direta, autárquica e fundacional e sua remuneração; </w:t>
      </w:r>
    </w:p>
    <w:p w:rsidR="00A51341" w:rsidRPr="003A4E8E" w:rsidRDefault="00A51341" w:rsidP="00A51341">
      <w:pPr>
        <w:pStyle w:val="NormalWeb"/>
        <w:spacing w:line="360" w:lineRule="auto"/>
        <w:ind w:left="2268"/>
        <w:jc w:val="both"/>
        <w:rPr>
          <w:rFonts w:ascii="Arial" w:hAnsi="Arial" w:cs="Arial"/>
          <w:b/>
          <w:i/>
          <w:u w:val="single"/>
        </w:rPr>
      </w:pPr>
      <w:r w:rsidRPr="003A4E8E">
        <w:rPr>
          <w:rFonts w:ascii="Arial" w:hAnsi="Arial" w:cs="Arial"/>
          <w:b/>
          <w:i/>
          <w:u w:val="single"/>
        </w:rPr>
        <w:t xml:space="preserve">II - servidores públicos, seu regime jurídico, provimento de cargos, estabilidade e aposentadoria; </w:t>
      </w:r>
    </w:p>
    <w:p w:rsidR="00A51341" w:rsidRPr="00A51341" w:rsidRDefault="00A51341" w:rsidP="00A51341">
      <w:pPr>
        <w:pStyle w:val="NormalWeb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4E8E">
        <w:rPr>
          <w:rFonts w:ascii="Arial" w:hAnsi="Arial" w:cs="Arial"/>
          <w:b/>
          <w:i/>
          <w:u w:val="single"/>
        </w:rPr>
        <w:t>III – criação e extinção de Secretarias e órgãos da Administração Pública;</w:t>
      </w:r>
      <w:r w:rsidRPr="00A51341">
        <w:rPr>
          <w:rFonts w:ascii="Arial" w:hAnsi="Arial" w:cs="Arial"/>
          <w:sz w:val="20"/>
          <w:szCs w:val="20"/>
        </w:rPr>
        <w:t xml:space="preserve"> (NR) (Nova redação dada pela Emenda à Lei Orgânica nº 011 de 24 de abril de 2003). </w:t>
      </w:r>
    </w:p>
    <w:p w:rsidR="00A51341" w:rsidRPr="00A51341" w:rsidRDefault="00A51341" w:rsidP="00A51341">
      <w:pPr>
        <w:pStyle w:val="NormalWeb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4E8E">
        <w:rPr>
          <w:rFonts w:ascii="Arial" w:hAnsi="Arial" w:cs="Arial"/>
          <w:bCs/>
          <w:iCs/>
          <w:sz w:val="20"/>
          <w:szCs w:val="20"/>
        </w:rPr>
        <w:t>IV - matéria orçamentária e a que autorize abertura de crédito ou conceda auxílio, prêmios e subvenções.</w:t>
      </w:r>
      <w:r w:rsidRPr="00A51341">
        <w:rPr>
          <w:rFonts w:ascii="Arial" w:hAnsi="Arial" w:cs="Arial"/>
          <w:sz w:val="20"/>
          <w:szCs w:val="20"/>
        </w:rPr>
        <w:t xml:space="preserve"> (NR) (Nova redação dada pela Emenda à Lei Orgânica nº 011 de 24 de abril de 2003). </w:t>
      </w:r>
    </w:p>
    <w:p w:rsidR="000057DD" w:rsidRDefault="00A51341" w:rsidP="000057DD">
      <w:pPr>
        <w:pStyle w:val="NormalWeb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1341">
        <w:rPr>
          <w:rFonts w:ascii="Arial" w:hAnsi="Arial" w:cs="Arial"/>
          <w:sz w:val="20"/>
          <w:szCs w:val="20"/>
        </w:rPr>
        <w:t>Parágrafo único. Não será admitido aumento da despesa prevista nos projetos de iniciativa exclusiva do Prefeito Municipal.</w:t>
      </w:r>
    </w:p>
    <w:p w:rsidR="000057DD" w:rsidRPr="000057DD" w:rsidRDefault="000057DD" w:rsidP="000057DD">
      <w:pPr>
        <w:pStyle w:val="NormalWeb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57DD" w:rsidRPr="000057DD" w:rsidRDefault="000057DD" w:rsidP="000057DD">
      <w:pPr>
        <w:pStyle w:val="NormalWeb"/>
        <w:spacing w:line="360" w:lineRule="auto"/>
        <w:ind w:left="2268"/>
        <w:jc w:val="center"/>
        <w:rPr>
          <w:rFonts w:ascii="Arial" w:hAnsi="Arial" w:cs="Arial"/>
          <w:b/>
          <w:sz w:val="20"/>
          <w:szCs w:val="20"/>
        </w:rPr>
      </w:pPr>
      <w:r w:rsidRPr="000057DD">
        <w:rPr>
          <w:rFonts w:ascii="Arial" w:hAnsi="Arial" w:cs="Arial"/>
          <w:b/>
          <w:sz w:val="20"/>
          <w:szCs w:val="20"/>
        </w:rPr>
        <w:t>Seção II</w:t>
      </w:r>
    </w:p>
    <w:p w:rsidR="000057DD" w:rsidRPr="000057DD" w:rsidRDefault="000057DD" w:rsidP="000057DD">
      <w:pPr>
        <w:pStyle w:val="NormalWeb"/>
        <w:spacing w:line="360" w:lineRule="auto"/>
        <w:ind w:left="2268"/>
        <w:jc w:val="center"/>
        <w:rPr>
          <w:rFonts w:ascii="Arial" w:hAnsi="Arial" w:cs="Arial"/>
          <w:b/>
          <w:sz w:val="20"/>
          <w:szCs w:val="20"/>
        </w:rPr>
      </w:pPr>
      <w:r w:rsidRPr="000057DD">
        <w:rPr>
          <w:rFonts w:ascii="Arial" w:hAnsi="Arial" w:cs="Arial"/>
          <w:b/>
          <w:sz w:val="20"/>
          <w:szCs w:val="20"/>
        </w:rPr>
        <w:t>Das Atribuições do Prefeito</w:t>
      </w:r>
    </w:p>
    <w:p w:rsidR="000057DD" w:rsidRPr="000057DD" w:rsidRDefault="000057DD" w:rsidP="00F3320F">
      <w:pPr>
        <w:pStyle w:val="NormalWeb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057DD">
        <w:rPr>
          <w:rFonts w:ascii="Arial" w:hAnsi="Arial" w:cs="Arial"/>
          <w:sz w:val="20"/>
          <w:szCs w:val="20"/>
        </w:rPr>
        <w:lastRenderedPageBreak/>
        <w:t xml:space="preserve">Art. 40 Ao Prefeito, como chefe da administração, compete dar cumprimento às deliberações da Câmara, dirigir, fiscalizar e defender os interesses do Município, bem como adotar, de acordo com a lei, todas as medidas administrativas de utilidade pública, sem exceder as verbas orçamentárias. </w:t>
      </w:r>
    </w:p>
    <w:p w:rsidR="000057DD" w:rsidRPr="000057DD" w:rsidRDefault="000057DD" w:rsidP="000057DD">
      <w:pPr>
        <w:pStyle w:val="NormalWeb"/>
        <w:spacing w:line="360" w:lineRule="auto"/>
        <w:ind w:left="2268"/>
        <w:jc w:val="both"/>
        <w:rPr>
          <w:rFonts w:ascii="Arial" w:hAnsi="Arial" w:cs="Arial"/>
          <w:b/>
          <w:i/>
          <w:u w:val="single"/>
        </w:rPr>
      </w:pPr>
      <w:r w:rsidRPr="000057DD">
        <w:rPr>
          <w:rFonts w:ascii="Arial" w:hAnsi="Arial" w:cs="Arial"/>
          <w:b/>
          <w:i/>
          <w:u w:val="single"/>
        </w:rPr>
        <w:t>Art. 41 Compete ao Prefeito, entre outras atribuições: a iniciativa das leis, na forma e casos previstos nesta Lei Orgânica;</w:t>
      </w:r>
    </w:p>
    <w:p w:rsidR="000057DD" w:rsidRPr="000057DD" w:rsidRDefault="000057DD" w:rsidP="000057DD">
      <w:pPr>
        <w:pStyle w:val="Normal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0057DD">
        <w:rPr>
          <w:rFonts w:ascii="Arial" w:hAnsi="Arial" w:cs="Arial"/>
          <w:sz w:val="20"/>
          <w:szCs w:val="20"/>
        </w:rPr>
        <w:t>(...)</w:t>
      </w:r>
    </w:p>
    <w:p w:rsidR="000057DD" w:rsidRPr="000057DD" w:rsidRDefault="000057DD" w:rsidP="000057DD">
      <w:pPr>
        <w:pStyle w:val="NormalWeb"/>
        <w:spacing w:line="360" w:lineRule="auto"/>
        <w:ind w:left="2268"/>
        <w:jc w:val="both"/>
        <w:rPr>
          <w:rFonts w:ascii="Arial" w:hAnsi="Arial" w:cs="Arial"/>
          <w:b/>
          <w:i/>
          <w:u w:val="single"/>
        </w:rPr>
      </w:pPr>
      <w:r w:rsidRPr="000057DD">
        <w:rPr>
          <w:rFonts w:ascii="Arial" w:hAnsi="Arial" w:cs="Arial"/>
          <w:b/>
          <w:i/>
          <w:u w:val="single"/>
        </w:rPr>
        <w:t>XX - aprovar projetos de edificação e planos de loteamento, arruamento e zoneamento urbano ou para fins urbanos;</w:t>
      </w:r>
    </w:p>
    <w:p w:rsidR="00A51341" w:rsidRDefault="000057DD" w:rsidP="00A831A1">
      <w:pPr>
        <w:pStyle w:val="Normal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0057DD">
        <w:rPr>
          <w:rFonts w:ascii="Arial" w:hAnsi="Arial" w:cs="Arial"/>
          <w:sz w:val="20"/>
          <w:szCs w:val="20"/>
        </w:rPr>
        <w:t>(...)</w:t>
      </w:r>
    </w:p>
    <w:p w:rsidR="00A831A1" w:rsidRPr="00A831A1" w:rsidRDefault="00A831A1" w:rsidP="00A831A1">
      <w:pPr>
        <w:pStyle w:val="Normal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5F6999" w:rsidRPr="00D639D1" w:rsidRDefault="005F6999" w:rsidP="00D639D1">
      <w:pPr>
        <w:pStyle w:val="NormalWeb"/>
        <w:spacing w:line="360" w:lineRule="auto"/>
        <w:ind w:firstLine="2268"/>
        <w:jc w:val="both"/>
      </w:pPr>
      <w:r w:rsidRPr="00D639D1">
        <w:t xml:space="preserve">A Constituição brasileira de 1988, na esteira do aperfeiçoamento de nossa organização política, estabeleceu um complexo sistema de repartição de competências. A competência legislativa, em nossa Constituição, aparece de três formas distintas, a saber: </w:t>
      </w:r>
      <w:r w:rsidRPr="008312C3">
        <w:rPr>
          <w:i/>
          <w:iCs/>
        </w:rPr>
        <w:t>a) competência privativa</w:t>
      </w:r>
      <w:r w:rsidRPr="00D639D1">
        <w:t xml:space="preserve">; </w:t>
      </w:r>
      <w:r w:rsidRPr="008312C3">
        <w:rPr>
          <w:i/>
          <w:iCs/>
        </w:rPr>
        <w:t>b) competência concorrente</w:t>
      </w:r>
      <w:r w:rsidRPr="00D639D1">
        <w:t xml:space="preserve">; </w:t>
      </w:r>
      <w:r w:rsidRPr="008312C3">
        <w:rPr>
          <w:i/>
          <w:iCs/>
        </w:rPr>
        <w:t>c) competência suplementar</w:t>
      </w:r>
      <w:r w:rsidRPr="00D639D1">
        <w:t>.</w:t>
      </w: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 xml:space="preserve">A competência legislativa privativa é a que cabe exclusivamente a um órgão componente do Estado Federal. Estão nesta categoria </w:t>
      </w:r>
      <w:r w:rsidR="00AB29F7" w:rsidRPr="00D639D1">
        <w:rPr>
          <w:rFonts w:ascii="Times New Roman" w:hAnsi="Times New Roman" w:cs="Times New Roman"/>
          <w:sz w:val="24"/>
          <w:szCs w:val="24"/>
        </w:rPr>
        <w:t>às</w:t>
      </w:r>
      <w:r w:rsidRPr="00D639D1">
        <w:rPr>
          <w:rFonts w:ascii="Times New Roman" w:hAnsi="Times New Roman" w:cs="Times New Roman"/>
          <w:sz w:val="24"/>
          <w:szCs w:val="24"/>
        </w:rPr>
        <w:t xml:space="preserve"> competências da União estabelecidas no art. 22 da Carta Magna, a competência remanescente dos Estados e a competência do Município para legislar sobre assuntos de interesse local.</w:t>
      </w:r>
    </w:p>
    <w:p w:rsidR="005F6999" w:rsidRPr="00D639D1" w:rsidRDefault="005F6999" w:rsidP="00D639D1">
      <w:pPr>
        <w:pStyle w:val="NormalWeb"/>
        <w:spacing w:line="360" w:lineRule="auto"/>
        <w:ind w:firstLine="2268"/>
        <w:jc w:val="both"/>
      </w:pPr>
      <w:r w:rsidRPr="00D639D1">
        <w:t>A forma de definição da competência do Município foi diversa da utilizada para prever as competências dos Estados e da União. Enquanto para Estados e União for</w:t>
      </w:r>
      <w:r w:rsidR="003C5FF5" w:rsidRPr="00D639D1">
        <w:t>am definidas as matérias a ser</w:t>
      </w:r>
      <w:r w:rsidRPr="00D639D1">
        <w:t xml:space="preserve"> objeto de legislação, para os Municípios foi </w:t>
      </w:r>
      <w:r w:rsidRPr="00D639D1">
        <w:lastRenderedPageBreak/>
        <w:t xml:space="preserve">prevista uma competência genérica para legislar sobre assuntos de interesse local e suplementar a legislação federal e a estadual no que couber. </w:t>
      </w:r>
    </w:p>
    <w:p w:rsidR="005F6999" w:rsidRPr="006D1013" w:rsidRDefault="005F6999" w:rsidP="00D639D1">
      <w:pPr>
        <w:pStyle w:val="NormalWeb"/>
        <w:spacing w:line="360" w:lineRule="auto"/>
        <w:ind w:firstLine="2268"/>
        <w:jc w:val="both"/>
        <w:rPr>
          <w:b/>
          <w:bCs/>
          <w:u w:val="single"/>
        </w:rPr>
      </w:pPr>
      <w:r w:rsidRPr="006D1013">
        <w:rPr>
          <w:b/>
          <w:bCs/>
          <w:u w:val="single"/>
        </w:rPr>
        <w:t>Assim prevê o texto constitucional, vejamos:</w:t>
      </w:r>
    </w:p>
    <w:p w:rsidR="005F6999" w:rsidRPr="00A831A1" w:rsidRDefault="005F6999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</w:pPr>
      <w:r w:rsidRPr="00A831A1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  <w:t>Art. 30. Compete aos Municípios:</w:t>
      </w:r>
    </w:p>
    <w:p w:rsidR="006D1013" w:rsidRPr="00A831A1" w:rsidRDefault="006D1013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</w:pPr>
    </w:p>
    <w:p w:rsidR="005F6999" w:rsidRPr="00A831A1" w:rsidRDefault="005F6999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</w:pPr>
      <w:bookmarkStart w:id="0" w:name="art30i"/>
      <w:bookmarkEnd w:id="0"/>
      <w:r w:rsidRPr="00A831A1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  <w:t>I - legislar sobre assuntos de interesse local;</w:t>
      </w:r>
    </w:p>
    <w:p w:rsidR="006D1013" w:rsidRPr="006D1013" w:rsidRDefault="006D1013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5F6999" w:rsidRDefault="005F6999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  <w:bookmarkStart w:id="1" w:name="art30ii"/>
      <w:bookmarkEnd w:id="1"/>
      <w:r w:rsidRPr="00D6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suplementar a legislação federal e a estadual no que couber</w:t>
      </w:r>
      <w:r w:rsidRPr="00D639D1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;</w:t>
      </w:r>
    </w:p>
    <w:p w:rsidR="006D1013" w:rsidRDefault="006D1013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</w:p>
    <w:p w:rsidR="006D1013" w:rsidRPr="006D1013" w:rsidRDefault="006D1013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  <w:t>(...)</w:t>
      </w:r>
    </w:p>
    <w:p w:rsidR="007513E8" w:rsidRPr="00D639D1" w:rsidRDefault="007513E8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</w:p>
    <w:p w:rsidR="005F6999" w:rsidRPr="008136CC" w:rsidRDefault="005F6999" w:rsidP="00D639D1">
      <w:pPr>
        <w:shd w:val="clear" w:color="auto" w:fill="FFFFFF"/>
        <w:spacing w:before="240" w:after="225" w:line="360" w:lineRule="auto"/>
        <w:ind w:firstLine="226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</w:pPr>
      <w:r w:rsidRPr="00813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Pode-se destacar que o princípio básico do Município é a gestão dos interesses locais, nos termos do artigo acima citado, ainda o Município passou a ter atribuições políticas para cuidar de todos os seus interesses, ou seja, possui competência exclusiva para todos os assuntos de</w:t>
      </w:r>
      <w:r w:rsidR="007513E8" w:rsidRPr="00813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 xml:space="preserve"> interesse local.</w:t>
      </w:r>
    </w:p>
    <w:p w:rsidR="005F6999" w:rsidRPr="00D639D1" w:rsidRDefault="005F6999" w:rsidP="00D639D1">
      <w:pPr>
        <w:pStyle w:val="NormalWeb"/>
        <w:spacing w:line="360" w:lineRule="auto"/>
        <w:ind w:firstLine="2268"/>
        <w:jc w:val="both"/>
      </w:pPr>
      <w:r w:rsidRPr="00D639D1">
        <w:t>O assunto de interesse local não é aquele que interessa exclusivamente ao Município, mas aquele que predominantemente afeta à população do lugar. Entende-se que a competência municipal estipulada nos incisos do artigo 30 da CR/88 não é taxativa, pois toda e qualquer situação que o interesse local esteja de forma preponderante e especificamente e</w:t>
      </w:r>
      <w:r w:rsidR="003770B1" w:rsidRPr="00D639D1">
        <w:t>n</w:t>
      </w:r>
      <w:r w:rsidRPr="00D639D1">
        <w:t>volvido, deve ela ser disciplinada pelas autoridades municipais.</w:t>
      </w:r>
    </w:p>
    <w:p w:rsidR="005F6999" w:rsidRPr="00D639D1" w:rsidRDefault="005F6999" w:rsidP="00D639D1">
      <w:pPr>
        <w:pStyle w:val="NormalWeb"/>
        <w:spacing w:line="360" w:lineRule="auto"/>
        <w:ind w:right="-1" w:firstLine="2268"/>
        <w:jc w:val="both"/>
      </w:pPr>
      <w:r w:rsidRPr="00D639D1">
        <w:t xml:space="preserve">Segundo </w:t>
      </w:r>
      <w:r w:rsidRPr="008312C3">
        <w:rPr>
          <w:b/>
          <w:bCs/>
        </w:rPr>
        <w:t>Hely Lopes Meirelles</w:t>
      </w:r>
      <w:r w:rsidRPr="00D639D1">
        <w:t xml:space="preserve"> “</w:t>
      </w:r>
      <w:r w:rsidRPr="008312C3">
        <w:rPr>
          <w:i/>
          <w:iCs/>
        </w:rPr>
        <w:t>o conceito de interesse local é amplo, existindo matérias que se sujeitam à competência legislativa das três entidades federais</w:t>
      </w:r>
      <w:r w:rsidRPr="00D639D1">
        <w:t xml:space="preserve">”. (MEIRELLES, H. L. </w:t>
      </w:r>
      <w:r w:rsidRPr="00D639D1">
        <w:rPr>
          <w:b/>
          <w:bCs/>
        </w:rPr>
        <w:t>Direito Municipal Brasileiro</w:t>
      </w:r>
      <w:r w:rsidRPr="00D639D1">
        <w:t>, São Paulo: Malheiros, p.122).</w:t>
      </w: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>O interesse local não se verifica em determinadas matérias, mas em determinadas situações.</w:t>
      </w: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 xml:space="preserve">Ainda segundo </w:t>
      </w:r>
      <w:r w:rsidRPr="008312C3">
        <w:rPr>
          <w:rFonts w:ascii="Times New Roman" w:hAnsi="Times New Roman" w:cs="Times New Roman"/>
          <w:b/>
          <w:bCs/>
          <w:sz w:val="24"/>
          <w:szCs w:val="24"/>
        </w:rPr>
        <w:t>Hely Lopes Meirelles</w:t>
      </w:r>
      <w:r w:rsidRPr="00D639D1">
        <w:rPr>
          <w:rFonts w:ascii="Times New Roman" w:hAnsi="Times New Roman" w:cs="Times New Roman"/>
          <w:sz w:val="24"/>
          <w:szCs w:val="24"/>
        </w:rPr>
        <w:t xml:space="preserve">, </w:t>
      </w:r>
      <w:r w:rsidRPr="00D639D1">
        <w:rPr>
          <w:rFonts w:ascii="Times New Roman" w:hAnsi="Times New Roman" w:cs="Times New Roman"/>
          <w:i/>
          <w:iCs/>
          <w:sz w:val="24"/>
          <w:szCs w:val="24"/>
        </w:rPr>
        <w:t>in verbis:</w:t>
      </w:r>
    </w:p>
    <w:p w:rsidR="006D1013" w:rsidRDefault="005F6999" w:rsidP="007879B0">
      <w:pPr>
        <w:pStyle w:val="NormalWeb"/>
        <w:spacing w:beforeAutospacing="0" w:afterAutospacing="0" w:line="36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8312C3">
        <w:rPr>
          <w:rFonts w:ascii="Arial" w:hAnsi="Arial" w:cs="Arial"/>
          <w:i/>
          <w:iCs/>
          <w:sz w:val="20"/>
          <w:szCs w:val="20"/>
        </w:rPr>
        <w:t xml:space="preserve">"(...) o assunto de interesse local se caracteriza pela predominância (e não pela exclusividade) do interesse para o Município, em relação </w:t>
      </w:r>
      <w:r w:rsidRPr="008312C3">
        <w:rPr>
          <w:rFonts w:ascii="Arial" w:hAnsi="Arial" w:cs="Arial"/>
          <w:i/>
          <w:iCs/>
          <w:sz w:val="20"/>
          <w:szCs w:val="20"/>
        </w:rPr>
        <w:lastRenderedPageBreak/>
        <w:t>ao do Estado e da União. Isso porque não há assunto municipal que não seja reflexamente de interesse estadual e nacional. A diferença é apenas de grau, e não de substância.</w:t>
      </w:r>
      <w:r w:rsidRPr="00D639D1">
        <w:rPr>
          <w:rFonts w:ascii="Arial" w:hAnsi="Arial" w:cs="Arial"/>
          <w:sz w:val="20"/>
          <w:szCs w:val="20"/>
        </w:rPr>
        <w:t xml:space="preserve">" (MEIRELLES, H. L. </w:t>
      </w:r>
      <w:r w:rsidRPr="00D639D1">
        <w:rPr>
          <w:rFonts w:ascii="Arial" w:hAnsi="Arial" w:cs="Arial"/>
          <w:b/>
          <w:bCs/>
          <w:sz w:val="20"/>
          <w:szCs w:val="20"/>
        </w:rPr>
        <w:t>Direito Municipal Brasileiro</w:t>
      </w:r>
      <w:r w:rsidRPr="00D639D1">
        <w:rPr>
          <w:rFonts w:ascii="Arial" w:hAnsi="Arial" w:cs="Arial"/>
          <w:sz w:val="20"/>
          <w:szCs w:val="20"/>
        </w:rPr>
        <w:t>, São Paulo: Malheiros).</w:t>
      </w:r>
    </w:p>
    <w:p w:rsidR="007879B0" w:rsidRPr="007879B0" w:rsidRDefault="007879B0" w:rsidP="007879B0">
      <w:pPr>
        <w:pStyle w:val="NormalWeb"/>
        <w:spacing w:beforeAutospacing="0" w:afterAutospacing="0" w:line="360" w:lineRule="auto"/>
        <w:ind w:left="2268" w:right="-1"/>
        <w:jc w:val="both"/>
        <w:rPr>
          <w:rFonts w:ascii="Arial" w:hAnsi="Arial" w:cs="Arial"/>
          <w:sz w:val="20"/>
          <w:szCs w:val="20"/>
        </w:rPr>
      </w:pPr>
    </w:p>
    <w:p w:rsidR="007879B0" w:rsidRPr="007879B0" w:rsidRDefault="007879B0" w:rsidP="007879B0">
      <w:pPr>
        <w:pStyle w:val="NormalWeb"/>
        <w:spacing w:beforeAutospacing="0" w:afterAutospacing="0" w:line="360" w:lineRule="auto"/>
        <w:ind w:right="-1" w:firstLine="2268"/>
        <w:jc w:val="both"/>
        <w:rPr>
          <w:b/>
          <w:bCs/>
          <w:iCs/>
          <w:u w:val="single"/>
        </w:rPr>
      </w:pPr>
      <w:r w:rsidRPr="007879B0">
        <w:rPr>
          <w:b/>
          <w:bCs/>
          <w:iCs/>
          <w:highlight w:val="yellow"/>
          <w:u w:val="single"/>
        </w:rPr>
        <w:t>Ademais, temos que a própria lei que se pretender modificar (</w:t>
      </w:r>
      <w:r w:rsidRPr="007879B0">
        <w:rPr>
          <w:b/>
          <w:bCs/>
          <w:i/>
          <w:iCs/>
          <w:highlight w:val="yellow"/>
          <w:u w:val="single"/>
        </w:rPr>
        <w:t>Lei Complementar nº 443/2017</w:t>
      </w:r>
      <w:r w:rsidRPr="007879B0">
        <w:rPr>
          <w:b/>
          <w:bCs/>
          <w:iCs/>
          <w:highlight w:val="yellow"/>
          <w:u w:val="single"/>
        </w:rPr>
        <w:t>)  já é de autoria do Poder Executivo Municipal, ou seja, não há qualquer mácula jurídica eivando o devido processo legislativo.</w:t>
      </w:r>
    </w:p>
    <w:p w:rsidR="005C186A" w:rsidRPr="004A4C86" w:rsidRDefault="0010327E" w:rsidP="00D639D1">
      <w:pPr>
        <w:pStyle w:val="Recuodecorpodetexto"/>
        <w:spacing w:line="360" w:lineRule="auto"/>
        <w:ind w:firstLine="2268"/>
        <w:rPr>
          <w:rFonts w:ascii="Times New Roman" w:hAnsi="Times New Roman" w:cs="Times New Roman"/>
          <w:bCs/>
        </w:rPr>
      </w:pPr>
      <w:r w:rsidRPr="004A4C86">
        <w:rPr>
          <w:rFonts w:ascii="Times New Roman" w:hAnsi="Times New Roman" w:cs="Times New Roman"/>
          <w:bCs/>
        </w:rPr>
        <w:t>P</w:t>
      </w:r>
      <w:r w:rsidR="00F27412" w:rsidRPr="004A4C86">
        <w:rPr>
          <w:rFonts w:ascii="Times New Roman" w:hAnsi="Times New Roman" w:cs="Times New Roman"/>
          <w:bCs/>
        </w:rPr>
        <w:t>or fim, ressaltamos q</w:t>
      </w:r>
      <w:r w:rsidR="00AE1DB1" w:rsidRPr="004A4C86">
        <w:rPr>
          <w:rFonts w:ascii="Times New Roman" w:hAnsi="Times New Roman" w:cs="Times New Roman"/>
          <w:bCs/>
        </w:rPr>
        <w:t>ue o projeto de lei em comento cumpre todos os requisitos formais</w:t>
      </w:r>
      <w:r w:rsidR="008F322F" w:rsidRPr="004A4C86">
        <w:rPr>
          <w:rFonts w:ascii="Times New Roman" w:hAnsi="Times New Roman" w:cs="Times New Roman"/>
          <w:bCs/>
        </w:rPr>
        <w:t>: iniciativa; competência para dispor da matéria, etc.</w:t>
      </w:r>
      <w:r w:rsidR="005C186A" w:rsidRPr="004A4C86">
        <w:rPr>
          <w:rFonts w:ascii="Times New Roman" w:hAnsi="Times New Roman" w:cs="Times New Roman"/>
          <w:bCs/>
        </w:rPr>
        <w:t xml:space="preserve"> estando em consonância com a Constituição Federa</w:t>
      </w:r>
      <w:r w:rsidR="00425564" w:rsidRPr="004A4C86">
        <w:rPr>
          <w:rFonts w:ascii="Times New Roman" w:hAnsi="Times New Roman" w:cs="Times New Roman"/>
          <w:bCs/>
        </w:rPr>
        <w:t>l e a Lei Orgânica do Município.</w:t>
      </w:r>
    </w:p>
    <w:p w:rsidR="00F27412" w:rsidRPr="007879B0" w:rsidRDefault="008F322F" w:rsidP="00D639D1">
      <w:pPr>
        <w:pStyle w:val="Recuodecorpodetexto"/>
        <w:spacing w:line="360" w:lineRule="auto"/>
        <w:ind w:firstLine="2268"/>
        <w:rPr>
          <w:rFonts w:ascii="Times New Roman" w:hAnsi="Times New Roman" w:cs="Times New Roman"/>
          <w:b/>
          <w:i/>
          <w:u w:val="single"/>
        </w:rPr>
      </w:pPr>
      <w:r w:rsidRPr="007879B0">
        <w:rPr>
          <w:rFonts w:ascii="Times New Roman" w:hAnsi="Times New Roman" w:cs="Times New Roman"/>
          <w:b/>
          <w:i/>
          <w:u w:val="single"/>
        </w:rPr>
        <w:t>L</w:t>
      </w:r>
      <w:r w:rsidR="00AE1DB1" w:rsidRPr="007879B0">
        <w:rPr>
          <w:rFonts w:ascii="Times New Roman" w:hAnsi="Times New Roman" w:cs="Times New Roman"/>
          <w:b/>
          <w:i/>
          <w:u w:val="single"/>
        </w:rPr>
        <w:t>embrando que não cabe a esta Comissão</w:t>
      </w:r>
      <w:r w:rsidRPr="007879B0">
        <w:rPr>
          <w:rFonts w:ascii="Times New Roman" w:hAnsi="Times New Roman" w:cs="Times New Roman"/>
          <w:b/>
          <w:i/>
          <w:u w:val="single"/>
        </w:rPr>
        <w:t xml:space="preserve"> qualquer </w:t>
      </w:r>
      <w:r w:rsidR="00AE1DB1" w:rsidRPr="007879B0">
        <w:rPr>
          <w:rFonts w:ascii="Times New Roman" w:hAnsi="Times New Roman" w:cs="Times New Roman"/>
          <w:b/>
          <w:i/>
          <w:u w:val="single"/>
        </w:rPr>
        <w:t>análise de mérito</w:t>
      </w:r>
      <w:r w:rsidRPr="007879B0">
        <w:rPr>
          <w:rFonts w:ascii="Times New Roman" w:hAnsi="Times New Roman" w:cs="Times New Roman"/>
          <w:b/>
          <w:i/>
          <w:u w:val="single"/>
        </w:rPr>
        <w:t xml:space="preserve"> quanto ao conteúdo do projeto de lei.</w:t>
      </w:r>
    </w:p>
    <w:p w:rsidR="00B5091B" w:rsidRPr="00D639D1" w:rsidRDefault="00B5091B" w:rsidP="00923CA2">
      <w:pPr>
        <w:pStyle w:val="Recuodecorpodetexto"/>
        <w:spacing w:line="360" w:lineRule="auto"/>
        <w:ind w:firstLine="0"/>
        <w:rPr>
          <w:rFonts w:ascii="Times New Roman" w:hAnsi="Times New Roman" w:cs="Times New Roman"/>
        </w:rPr>
      </w:pPr>
    </w:p>
    <w:p w:rsidR="005F6999" w:rsidRPr="00D639D1" w:rsidRDefault="005F6999" w:rsidP="005F6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>2. REGIMENTALIDADE.</w:t>
      </w:r>
    </w:p>
    <w:p w:rsidR="00C3044C" w:rsidRPr="00D639D1" w:rsidRDefault="008F322F" w:rsidP="00D639D1">
      <w:pPr>
        <w:pStyle w:val="Recuodecorpodetexto"/>
        <w:spacing w:line="360" w:lineRule="auto"/>
        <w:ind w:firstLine="2268"/>
        <w:rPr>
          <w:rFonts w:ascii="Times New Roman" w:hAnsi="Times New Roman" w:cs="Times New Roman"/>
        </w:rPr>
      </w:pPr>
      <w:r w:rsidRPr="00D639D1">
        <w:rPr>
          <w:rFonts w:ascii="Times New Roman" w:hAnsi="Times New Roman" w:cs="Times New Roman"/>
        </w:rPr>
        <w:t>O p</w:t>
      </w:r>
      <w:r w:rsidR="005F6999" w:rsidRPr="00D639D1">
        <w:rPr>
          <w:rFonts w:ascii="Times New Roman" w:hAnsi="Times New Roman" w:cs="Times New Roman"/>
        </w:rPr>
        <w:t>rojeto cumpre as exigências regimentais.</w:t>
      </w:r>
    </w:p>
    <w:p w:rsidR="003303A3" w:rsidRPr="00D639D1" w:rsidRDefault="003303A3" w:rsidP="003303A3">
      <w:pPr>
        <w:pStyle w:val="Recuodecorpodetexto"/>
        <w:spacing w:line="360" w:lineRule="auto"/>
        <w:ind w:firstLine="1134"/>
        <w:rPr>
          <w:rFonts w:ascii="Times New Roman" w:hAnsi="Times New Roman" w:cs="Times New Roman"/>
        </w:rPr>
      </w:pPr>
    </w:p>
    <w:p w:rsidR="005F6999" w:rsidRPr="00D639D1" w:rsidRDefault="00B6602F" w:rsidP="005F6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5F6999" w:rsidRPr="00D639D1">
        <w:rPr>
          <w:rFonts w:ascii="Times New Roman" w:hAnsi="Times New Roman" w:cs="Times New Roman"/>
          <w:sz w:val="24"/>
          <w:szCs w:val="24"/>
          <w:u w:val="single"/>
        </w:rPr>
        <w:t>REDAÇÃO.</w:t>
      </w:r>
    </w:p>
    <w:p w:rsidR="009566AB" w:rsidRDefault="005F6999" w:rsidP="004A4C8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312C3">
        <w:rPr>
          <w:rFonts w:ascii="Times New Roman" w:hAnsi="Times New Roman" w:cs="Times New Roman"/>
          <w:sz w:val="24"/>
          <w:szCs w:val="24"/>
        </w:rPr>
        <w:t>Por</w:t>
      </w:r>
      <w:r w:rsidR="007879B0">
        <w:rPr>
          <w:rFonts w:ascii="Times New Roman" w:hAnsi="Times New Roman" w:cs="Times New Roman"/>
          <w:sz w:val="24"/>
          <w:szCs w:val="24"/>
        </w:rPr>
        <w:t xml:space="preserve"> </w:t>
      </w:r>
      <w:r w:rsidR="00393C5F" w:rsidRPr="008312C3">
        <w:rPr>
          <w:rFonts w:ascii="Times New Roman" w:hAnsi="Times New Roman" w:cs="Times New Roman"/>
          <w:sz w:val="24"/>
          <w:szCs w:val="24"/>
        </w:rPr>
        <w:t>estar</w:t>
      </w:r>
      <w:r w:rsidR="007567FB" w:rsidRPr="008312C3">
        <w:rPr>
          <w:rFonts w:ascii="Times New Roman" w:hAnsi="Times New Roman" w:cs="Times New Roman"/>
          <w:sz w:val="24"/>
          <w:szCs w:val="24"/>
        </w:rPr>
        <w:t xml:space="preserve"> totalmente</w:t>
      </w:r>
      <w:r w:rsidRPr="008312C3">
        <w:rPr>
          <w:rFonts w:ascii="Times New Roman" w:hAnsi="Times New Roman" w:cs="Times New Roman"/>
          <w:sz w:val="24"/>
          <w:szCs w:val="24"/>
        </w:rPr>
        <w:t xml:space="preserve"> de acordo com a Lei Complem</w:t>
      </w:r>
      <w:r w:rsidR="00802AAE" w:rsidRPr="008312C3">
        <w:rPr>
          <w:rFonts w:ascii="Times New Roman" w:hAnsi="Times New Roman" w:cs="Times New Roman"/>
          <w:sz w:val="24"/>
          <w:szCs w:val="24"/>
        </w:rPr>
        <w:t xml:space="preserve">entar </w:t>
      </w:r>
      <w:r w:rsidR="000D57BB">
        <w:rPr>
          <w:rFonts w:ascii="Times New Roman" w:hAnsi="Times New Roman" w:cs="Times New Roman"/>
          <w:sz w:val="24"/>
          <w:szCs w:val="24"/>
        </w:rPr>
        <w:t>0</w:t>
      </w:r>
      <w:r w:rsidR="00802AAE" w:rsidRPr="008312C3">
        <w:rPr>
          <w:rFonts w:ascii="Times New Roman" w:hAnsi="Times New Roman" w:cs="Times New Roman"/>
          <w:sz w:val="24"/>
          <w:szCs w:val="24"/>
        </w:rPr>
        <w:t>95/</w:t>
      </w:r>
      <w:r w:rsidR="000D57BB">
        <w:rPr>
          <w:rFonts w:ascii="Times New Roman" w:hAnsi="Times New Roman" w:cs="Times New Roman"/>
          <w:sz w:val="24"/>
          <w:szCs w:val="24"/>
        </w:rPr>
        <w:t>19</w:t>
      </w:r>
      <w:r w:rsidR="00802AAE" w:rsidRPr="008312C3">
        <w:rPr>
          <w:rFonts w:ascii="Times New Roman" w:hAnsi="Times New Roman" w:cs="Times New Roman"/>
          <w:sz w:val="24"/>
          <w:szCs w:val="24"/>
        </w:rPr>
        <w:t>98, a pre</w:t>
      </w:r>
      <w:r w:rsidR="007567FB" w:rsidRPr="008312C3">
        <w:rPr>
          <w:rFonts w:ascii="Times New Roman" w:hAnsi="Times New Roman" w:cs="Times New Roman"/>
          <w:sz w:val="24"/>
          <w:szCs w:val="24"/>
        </w:rPr>
        <w:t>sente proposta</w:t>
      </w:r>
      <w:r w:rsidR="007879B0">
        <w:rPr>
          <w:rFonts w:ascii="Times New Roman" w:hAnsi="Times New Roman" w:cs="Times New Roman"/>
          <w:sz w:val="24"/>
          <w:szCs w:val="24"/>
        </w:rPr>
        <w:t xml:space="preserve"> </w:t>
      </w:r>
      <w:r w:rsidR="007567FB" w:rsidRPr="008312C3">
        <w:rPr>
          <w:rFonts w:ascii="Times New Roman" w:hAnsi="Times New Roman" w:cs="Times New Roman"/>
          <w:sz w:val="24"/>
          <w:szCs w:val="24"/>
        </w:rPr>
        <w:t>merece</w:t>
      </w:r>
      <w:r w:rsidR="004A4C86">
        <w:rPr>
          <w:rFonts w:ascii="Times New Roman" w:hAnsi="Times New Roman" w:cs="Times New Roman"/>
          <w:sz w:val="24"/>
          <w:szCs w:val="24"/>
        </w:rPr>
        <w:t xml:space="preserve"> prosperar.</w:t>
      </w:r>
    </w:p>
    <w:p w:rsidR="004A4C86" w:rsidRPr="008312C3" w:rsidRDefault="004A4C86" w:rsidP="004A4C8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F6999" w:rsidRPr="00D639D1" w:rsidRDefault="00B6602F" w:rsidP="005F6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5F6999" w:rsidRPr="00D639D1">
        <w:rPr>
          <w:rFonts w:ascii="Times New Roman" w:hAnsi="Times New Roman" w:cs="Times New Roman"/>
          <w:sz w:val="24"/>
          <w:szCs w:val="24"/>
          <w:u w:val="single"/>
        </w:rPr>
        <w:t>CONCLUSÃO.</w:t>
      </w:r>
    </w:p>
    <w:p w:rsidR="00D32FD3" w:rsidRDefault="005F6999" w:rsidP="00D32FD3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b/>
          <w:sz w:val="24"/>
          <w:szCs w:val="24"/>
          <w:u w:val="single"/>
        </w:rPr>
        <w:t>Opinamos pela aprovação</w:t>
      </w:r>
      <w:r w:rsidR="008F322F" w:rsidRPr="00D639D1">
        <w:rPr>
          <w:rFonts w:ascii="Times New Roman" w:hAnsi="Times New Roman" w:cs="Times New Roman"/>
          <w:b/>
          <w:sz w:val="24"/>
          <w:szCs w:val="24"/>
          <w:u w:val="single"/>
        </w:rPr>
        <w:t>, s</w:t>
      </w:r>
      <w:r w:rsidR="00802AAE" w:rsidRPr="00D639D1">
        <w:rPr>
          <w:rFonts w:ascii="Times New Roman" w:hAnsi="Times New Roman" w:cs="Times New Roman"/>
          <w:b/>
          <w:sz w:val="24"/>
          <w:szCs w:val="24"/>
          <w:u w:val="single"/>
        </w:rPr>
        <w:t>alvo diferente</w:t>
      </w:r>
      <w:r w:rsidRPr="00D639D1">
        <w:rPr>
          <w:rFonts w:ascii="Times New Roman" w:hAnsi="Times New Roman" w:cs="Times New Roman"/>
          <w:b/>
          <w:sz w:val="24"/>
          <w:szCs w:val="24"/>
          <w:u w:val="single"/>
        </w:rPr>
        <w:t xml:space="preserve"> juízo.</w:t>
      </w:r>
    </w:p>
    <w:p w:rsidR="00D32FD3" w:rsidRPr="004A4C86" w:rsidRDefault="00D32FD3" w:rsidP="00D32FD3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3C6" w:rsidRPr="0002215D" w:rsidRDefault="00B6602F" w:rsidP="00022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5F6999" w:rsidRPr="00D639D1">
        <w:rPr>
          <w:rFonts w:ascii="Times New Roman" w:hAnsi="Times New Roman" w:cs="Times New Roman"/>
          <w:sz w:val="24"/>
          <w:szCs w:val="24"/>
          <w:u w:val="single"/>
        </w:rPr>
        <w:t>VOTO.</w:t>
      </w:r>
    </w:p>
    <w:p w:rsidR="006343C0" w:rsidRDefault="005F6999" w:rsidP="005F6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0">
        <w:rPr>
          <w:rFonts w:ascii="Times New Roman" w:hAnsi="Times New Roman" w:cs="Times New Roman"/>
          <w:b/>
          <w:sz w:val="24"/>
          <w:szCs w:val="24"/>
        </w:rPr>
        <w:t>VOTO DO R</w:t>
      </w:r>
      <w:r w:rsidR="00D639D1" w:rsidRPr="007879B0">
        <w:rPr>
          <w:rFonts w:ascii="Times New Roman" w:hAnsi="Times New Roman" w:cs="Times New Roman"/>
          <w:b/>
          <w:sz w:val="24"/>
          <w:szCs w:val="24"/>
        </w:rPr>
        <w:t>ELATOR</w:t>
      </w:r>
      <w:r w:rsidR="00D639D1">
        <w:rPr>
          <w:rFonts w:ascii="Times New Roman" w:hAnsi="Times New Roman" w:cs="Times New Roman"/>
          <w:sz w:val="24"/>
          <w:szCs w:val="24"/>
        </w:rPr>
        <w:t xml:space="preserve"> VEREADOR</w:t>
      </w:r>
      <w:r w:rsidR="007879B0">
        <w:rPr>
          <w:rFonts w:ascii="Times New Roman" w:hAnsi="Times New Roman" w:cs="Times New Roman"/>
          <w:sz w:val="24"/>
          <w:szCs w:val="24"/>
        </w:rPr>
        <w:t xml:space="preserve"> LILO PINEHIRO</w:t>
      </w:r>
    </w:p>
    <w:p w:rsidR="005A7D0E" w:rsidRDefault="0002215D" w:rsidP="00D32FD3">
      <w:pPr>
        <w:pStyle w:val="Recuodecorpodetexto"/>
        <w:ind w:firstLine="0"/>
        <w:jc w:val="center"/>
        <w:rPr>
          <w:rFonts w:ascii="Times New Roman" w:hAnsi="Times New Roman" w:cs="Times New Roman"/>
        </w:rPr>
      </w:pPr>
      <w:r w:rsidRPr="00D639D1">
        <w:rPr>
          <w:rFonts w:ascii="Times New Roman" w:hAnsi="Times New Roman" w:cs="Times New Roman"/>
        </w:rPr>
        <w:t xml:space="preserve">PELA </w:t>
      </w:r>
      <w:r w:rsidRPr="00D639D1">
        <w:rPr>
          <w:rFonts w:ascii="Times New Roman" w:hAnsi="Times New Roman" w:cs="Times New Roman"/>
          <w:b/>
        </w:rPr>
        <w:t>APROVAÇÃ</w:t>
      </w:r>
      <w:r w:rsidR="0055056D">
        <w:rPr>
          <w:rFonts w:ascii="Times New Roman" w:hAnsi="Times New Roman" w:cs="Times New Roman"/>
          <w:b/>
        </w:rPr>
        <w:t>O</w:t>
      </w:r>
      <w:r w:rsidR="008312C3">
        <w:rPr>
          <w:rFonts w:ascii="Times New Roman" w:hAnsi="Times New Roman" w:cs="Times New Roman"/>
          <w:b/>
        </w:rPr>
        <w:t>.</w:t>
      </w:r>
    </w:p>
    <w:p w:rsidR="008312C3" w:rsidRPr="00D639D1" w:rsidRDefault="008312C3" w:rsidP="008312C3">
      <w:pPr>
        <w:pStyle w:val="Recuodecorpodetexto"/>
        <w:ind w:firstLine="0"/>
        <w:rPr>
          <w:rFonts w:ascii="Times New Roman" w:hAnsi="Times New Roman" w:cs="Times New Roman"/>
        </w:rPr>
      </w:pPr>
    </w:p>
    <w:p w:rsidR="004618D8" w:rsidRDefault="005F6999" w:rsidP="005F6999">
      <w:pPr>
        <w:pStyle w:val="NormalWeb"/>
        <w:jc w:val="both"/>
      </w:pPr>
      <w:r w:rsidRPr="00D639D1">
        <w:lastRenderedPageBreak/>
        <w:t xml:space="preserve">VOTO </w:t>
      </w:r>
      <w:r w:rsidR="0002215D">
        <w:t>DO VEREADOR</w:t>
      </w:r>
      <w:r w:rsidR="00D32FD3">
        <w:t xml:space="preserve"> CHICO 2000</w:t>
      </w:r>
    </w:p>
    <w:p w:rsidR="005A7D0E" w:rsidRDefault="005A7D0E" w:rsidP="005F6999">
      <w:pPr>
        <w:pStyle w:val="NormalWeb"/>
        <w:spacing w:after="0" w:afterAutospacing="0"/>
        <w:jc w:val="both"/>
      </w:pPr>
    </w:p>
    <w:p w:rsidR="007879B0" w:rsidRDefault="007879B0" w:rsidP="005F6999">
      <w:pPr>
        <w:pStyle w:val="NormalWeb"/>
        <w:spacing w:after="0" w:afterAutospacing="0"/>
        <w:jc w:val="both"/>
      </w:pPr>
    </w:p>
    <w:p w:rsidR="00B65FAD" w:rsidRDefault="00B65FAD" w:rsidP="005F6999">
      <w:pPr>
        <w:pStyle w:val="NormalWeb"/>
        <w:spacing w:after="0" w:afterAutospacing="0"/>
        <w:jc w:val="both"/>
      </w:pPr>
      <w:r>
        <w:t>VOTO DO VEREADOR</w:t>
      </w:r>
      <w:r w:rsidR="00D32FD3">
        <w:t xml:space="preserve"> ADEVAIR CABRAL</w:t>
      </w:r>
    </w:p>
    <w:p w:rsidR="005A7D0E" w:rsidRDefault="005A7D0E" w:rsidP="005F6999">
      <w:pPr>
        <w:pStyle w:val="NormalWeb"/>
        <w:spacing w:after="0" w:afterAutospacing="0"/>
        <w:jc w:val="both"/>
      </w:pPr>
    </w:p>
    <w:p w:rsidR="008312C3" w:rsidRDefault="008312C3" w:rsidP="005F6999">
      <w:pPr>
        <w:pStyle w:val="NormalWeb"/>
        <w:spacing w:after="0" w:afterAutospacing="0"/>
        <w:jc w:val="both"/>
      </w:pPr>
    </w:p>
    <w:p w:rsidR="005A7D0E" w:rsidRDefault="00B65FAD" w:rsidP="005F6999">
      <w:pPr>
        <w:pStyle w:val="NormalWeb"/>
        <w:spacing w:after="0" w:afterAutospacing="0"/>
        <w:jc w:val="both"/>
      </w:pPr>
      <w:r>
        <w:t>VOTO DO VEREADOR</w:t>
      </w:r>
      <w:r w:rsidR="00D32FD3">
        <w:t xml:space="preserve"> MARCREAN SANTOS</w:t>
      </w:r>
    </w:p>
    <w:p w:rsidR="005A7D0E" w:rsidRDefault="005A7D0E" w:rsidP="005F6999">
      <w:pPr>
        <w:pStyle w:val="NormalWeb"/>
        <w:spacing w:after="0" w:afterAutospacing="0"/>
        <w:jc w:val="both"/>
      </w:pPr>
    </w:p>
    <w:p w:rsidR="008312C3" w:rsidRDefault="008312C3" w:rsidP="005F6999">
      <w:pPr>
        <w:pStyle w:val="NormalWeb"/>
        <w:spacing w:after="0" w:afterAutospacing="0"/>
        <w:jc w:val="both"/>
      </w:pPr>
    </w:p>
    <w:p w:rsidR="00B65FAD" w:rsidRPr="00D639D1" w:rsidRDefault="00B65FAD" w:rsidP="005F6999">
      <w:pPr>
        <w:pStyle w:val="NormalWeb"/>
        <w:spacing w:after="0" w:afterAutospacing="0"/>
        <w:jc w:val="both"/>
      </w:pPr>
      <w:r>
        <w:t>VOTO D</w:t>
      </w:r>
      <w:r w:rsidR="00D32FD3">
        <w:t>A VEREADORA MICHELLY ALENCAR</w:t>
      </w:r>
    </w:p>
    <w:p w:rsidR="00BF2FF7" w:rsidRDefault="00BF2FF7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B0" w:rsidRDefault="007879B0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337" w:rsidRDefault="00347337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86" w:rsidRDefault="007879B0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 DO VEREADOR RENIVALDO NASCIMENTO</w:t>
      </w:r>
    </w:p>
    <w:p w:rsidR="00D32FD3" w:rsidRDefault="00D32FD3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0E" w:rsidRDefault="005A7D0E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B0" w:rsidRDefault="007879B0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B0" w:rsidRDefault="007879B0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B0" w:rsidRPr="00D639D1" w:rsidRDefault="007879B0" w:rsidP="00C3044C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2C3" w:rsidRDefault="006343C0" w:rsidP="00CC4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Cuiabá-MT,</w:t>
      </w:r>
      <w:r w:rsidR="007879B0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7879B0">
        <w:rPr>
          <w:rFonts w:ascii="Times New Roman" w:hAnsi="Times New Roman" w:cs="Times New Roman"/>
          <w:sz w:val="24"/>
          <w:szCs w:val="24"/>
        </w:rPr>
        <w:t xml:space="preserve"> setembro </w:t>
      </w:r>
      <w:r w:rsidR="0002215D">
        <w:rPr>
          <w:rFonts w:ascii="Times New Roman" w:hAnsi="Times New Roman" w:cs="Times New Roman"/>
          <w:sz w:val="24"/>
          <w:szCs w:val="24"/>
        </w:rPr>
        <w:t>de 20</w:t>
      </w:r>
      <w:r w:rsidR="008312C3">
        <w:rPr>
          <w:rFonts w:ascii="Times New Roman" w:hAnsi="Times New Roman" w:cs="Times New Roman"/>
          <w:sz w:val="24"/>
          <w:szCs w:val="24"/>
        </w:rPr>
        <w:t>2</w:t>
      </w:r>
      <w:r w:rsidR="00D32FD3">
        <w:rPr>
          <w:rFonts w:ascii="Times New Roman" w:hAnsi="Times New Roman" w:cs="Times New Roman"/>
          <w:sz w:val="24"/>
          <w:szCs w:val="24"/>
        </w:rPr>
        <w:t>1</w:t>
      </w:r>
      <w:r w:rsidR="008F322F" w:rsidRPr="00D639D1">
        <w:rPr>
          <w:rFonts w:ascii="Times New Roman" w:hAnsi="Times New Roman" w:cs="Times New Roman"/>
          <w:sz w:val="24"/>
          <w:szCs w:val="24"/>
        </w:rPr>
        <w:t>.</w:t>
      </w:r>
    </w:p>
    <w:p w:rsidR="00CC4018" w:rsidRDefault="00CC4018" w:rsidP="00CC4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4018" w:rsidSect="002078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C3" w:rsidRDefault="00F017C3" w:rsidP="00EB741A">
      <w:pPr>
        <w:spacing w:after="0" w:line="240" w:lineRule="auto"/>
      </w:pPr>
      <w:r>
        <w:separator/>
      </w:r>
    </w:p>
  </w:endnote>
  <w:endnote w:type="continuationSeparator" w:id="1">
    <w:p w:rsidR="00F017C3" w:rsidRDefault="00F017C3" w:rsidP="00EB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86" w:rsidRPr="004A4C86" w:rsidRDefault="004A4C86" w:rsidP="004A4C86">
    <w:pPr>
      <w:pStyle w:val="Rodap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Processo nº</w:t>
    </w:r>
    <w:r w:rsidR="00D55F75">
      <w:rPr>
        <w:rFonts w:ascii="Times New Roman" w:hAnsi="Times New Roman" w:cs="Times New Roman"/>
        <w:sz w:val="20"/>
        <w:szCs w:val="20"/>
      </w:rPr>
      <w:t xml:space="preserve"> 3.677</w:t>
    </w:r>
    <w:r>
      <w:rPr>
        <w:rFonts w:ascii="Times New Roman" w:hAnsi="Times New Roman" w:cs="Times New Roman"/>
        <w:sz w:val="20"/>
        <w:szCs w:val="20"/>
      </w:rPr>
      <w:t>/202</w:t>
    </w:r>
    <w:r w:rsidR="00236AB3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– CLJ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C3" w:rsidRDefault="00F017C3" w:rsidP="00EB741A">
      <w:pPr>
        <w:spacing w:after="0" w:line="240" w:lineRule="auto"/>
      </w:pPr>
      <w:r>
        <w:separator/>
      </w:r>
    </w:p>
  </w:footnote>
  <w:footnote w:type="continuationSeparator" w:id="1">
    <w:p w:rsidR="00F017C3" w:rsidRDefault="00F017C3" w:rsidP="00EB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CellMar>
        <w:left w:w="70" w:type="dxa"/>
        <w:right w:w="70" w:type="dxa"/>
      </w:tblCellMar>
      <w:tblLook w:val="00A0"/>
    </w:tblPr>
    <w:tblGrid>
      <w:gridCol w:w="1385"/>
      <w:gridCol w:w="7189"/>
    </w:tblGrid>
    <w:tr w:rsidR="00EB741A" w:rsidRPr="008C2414" w:rsidTr="00EB741A">
      <w:tc>
        <w:tcPr>
          <w:tcW w:w="1310" w:type="dxa"/>
          <w:hideMark/>
        </w:tcPr>
        <w:p w:rsidR="00EB741A" w:rsidRDefault="00C4668A" w:rsidP="00EB741A">
          <w:pPr>
            <w:pStyle w:val="Cabealh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pt-BR"/>
            </w:rPr>
            <w:pict>
              <v:group id="Grupo 1" o:spid="_x0000_s2050" style="position:absolute;margin-left:533.5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IpCgQAAMw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2054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<v:textbox inset="0,0,0,0">
                    <w:txbxContent>
                      <w:p w:rsidR="00EB741A" w:rsidRDefault="00C4668A" w:rsidP="00EB741A">
                        <w:pPr>
                          <w:pStyle w:val="Cabealho"/>
                          <w:jc w:val="center"/>
                        </w:pPr>
                        <w:r>
                          <w:fldChar w:fldCharType="begin"/>
                        </w:r>
                        <w:r w:rsidR="00EB741A">
                          <w:instrText>PAGE    \* MERGEFORMAT</w:instrText>
                        </w:r>
                        <w:r>
                          <w:fldChar w:fldCharType="separate"/>
                        </w:r>
                        <w:r w:rsidR="007879B0" w:rsidRPr="007879B0">
                          <w:rPr>
                            <w:rStyle w:val="Nmerodepgina"/>
                            <w:rFonts w:ascii="Calibri" w:hAnsi="Calibri" w:cs="Calibri"/>
                            <w:b/>
                            <w:bCs/>
                            <w:noProof/>
                            <w:color w:val="403152"/>
                            <w:sz w:val="16"/>
                            <w:szCs w:val="16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73" o:spid="_x0000_s2053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  <v:oval id="Oval 74" o:spid="_x0000_s2052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</v:group>
                <w10:wrap anchorx="page" anchory="page"/>
              </v:group>
            </w:pict>
          </w:r>
          <w:r w:rsidR="00EB741A" w:rsidRPr="002078D2">
            <w:rPr>
              <w:rFonts w:ascii="Calibri" w:hAnsi="Calibri" w:cs="Calibri"/>
            </w:rPr>
            <w:object w:dxaOrig="76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pt;height:80.15pt" o:ole="">
                <v:imagedata r:id="rId1" o:title=""/>
              </v:shape>
              <o:OLEObject Type="Embed" ProgID="PBrush" ShapeID="_x0000_i1025" DrawAspect="Content" ObjectID="_1694414775" r:id="rId2"/>
            </w:object>
          </w:r>
        </w:p>
      </w:tc>
      <w:tc>
        <w:tcPr>
          <w:tcW w:w="7264" w:type="dxa"/>
        </w:tcPr>
        <w:p w:rsidR="00EB741A" w:rsidRPr="00BD75BC" w:rsidRDefault="00EB741A" w:rsidP="00EB741A">
          <w:pPr>
            <w:spacing w:after="0" w:line="240" w:lineRule="auto"/>
            <w:rPr>
              <w:rStyle w:val="Forte"/>
              <w:bCs w:val="0"/>
              <w:sz w:val="24"/>
              <w:szCs w:val="24"/>
              <w:lang w:eastAsia="pt-BR"/>
            </w:rPr>
          </w:pPr>
          <w:r w:rsidRPr="00BD75BC">
            <w:rPr>
              <w:rStyle w:val="Forte"/>
              <w:sz w:val="24"/>
              <w:szCs w:val="24"/>
            </w:rPr>
            <w:t>ESTADO DE MATO GROSSO</w:t>
          </w:r>
        </w:p>
        <w:p w:rsidR="00EB741A" w:rsidRPr="00BD75BC" w:rsidRDefault="00EB741A" w:rsidP="00EB741A">
          <w:pPr>
            <w:spacing w:after="0" w:line="240" w:lineRule="auto"/>
          </w:pPr>
          <w:r w:rsidRPr="00BD75BC">
            <w:rPr>
              <w:rFonts w:ascii="Times New Roman" w:hAnsi="Times New Roman" w:cs="Times New Roman"/>
              <w:b/>
              <w:sz w:val="24"/>
              <w:szCs w:val="24"/>
            </w:rPr>
            <w:t>CÂMARA MUNICIPAL DE CUIABÁ</w:t>
          </w:r>
        </w:p>
        <w:p w:rsidR="00EB741A" w:rsidRPr="00BD75BC" w:rsidRDefault="00EB741A" w:rsidP="00EB741A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D75BC">
            <w:rPr>
              <w:rFonts w:ascii="Times New Roman" w:hAnsi="Times New Roman" w:cs="Times New Roman"/>
              <w:b/>
              <w:sz w:val="24"/>
              <w:szCs w:val="24"/>
            </w:rPr>
            <w:t xml:space="preserve">COMISSÃO DE CONSTITUIÇÃO, JUSTIÇA E </w:t>
          </w:r>
          <w:r w:rsidR="00B6602F" w:rsidRPr="00BD75BC">
            <w:rPr>
              <w:rFonts w:ascii="Times New Roman" w:hAnsi="Times New Roman" w:cs="Times New Roman"/>
              <w:b/>
              <w:sz w:val="24"/>
              <w:szCs w:val="24"/>
            </w:rPr>
            <w:t>REDAÇÃO - CCJR</w:t>
          </w:r>
        </w:p>
        <w:p w:rsidR="00EB741A" w:rsidRPr="00BD75BC" w:rsidRDefault="00EB741A" w:rsidP="00EB741A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EB741A" w:rsidRPr="00BD75BC" w:rsidRDefault="00EB741A" w:rsidP="00EB74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6999"/>
    <w:rsid w:val="00004E3B"/>
    <w:rsid w:val="000057DD"/>
    <w:rsid w:val="0002215D"/>
    <w:rsid w:val="00026CDE"/>
    <w:rsid w:val="000619D5"/>
    <w:rsid w:val="000661A1"/>
    <w:rsid w:val="000D57BB"/>
    <w:rsid w:val="000E6C03"/>
    <w:rsid w:val="0010327E"/>
    <w:rsid w:val="00106347"/>
    <w:rsid w:val="0011082B"/>
    <w:rsid w:val="00112CB9"/>
    <w:rsid w:val="0012751F"/>
    <w:rsid w:val="001403C6"/>
    <w:rsid w:val="001420D5"/>
    <w:rsid w:val="00194264"/>
    <w:rsid w:val="001B4508"/>
    <w:rsid w:val="001D5F45"/>
    <w:rsid w:val="00205955"/>
    <w:rsid w:val="002078D2"/>
    <w:rsid w:val="00213532"/>
    <w:rsid w:val="002165D3"/>
    <w:rsid w:val="0023512B"/>
    <w:rsid w:val="00236AB3"/>
    <w:rsid w:val="002417EF"/>
    <w:rsid w:val="00256E0E"/>
    <w:rsid w:val="0029742F"/>
    <w:rsid w:val="002A66C4"/>
    <w:rsid w:val="002D0D34"/>
    <w:rsid w:val="002F3365"/>
    <w:rsid w:val="002F6A75"/>
    <w:rsid w:val="0030202E"/>
    <w:rsid w:val="00311DA4"/>
    <w:rsid w:val="00325E78"/>
    <w:rsid w:val="003303A3"/>
    <w:rsid w:val="0034455C"/>
    <w:rsid w:val="00347337"/>
    <w:rsid w:val="00352744"/>
    <w:rsid w:val="003638D1"/>
    <w:rsid w:val="0036640F"/>
    <w:rsid w:val="00370E81"/>
    <w:rsid w:val="003770B1"/>
    <w:rsid w:val="00381CE6"/>
    <w:rsid w:val="00387A9A"/>
    <w:rsid w:val="00392724"/>
    <w:rsid w:val="00393C5F"/>
    <w:rsid w:val="003A4E8E"/>
    <w:rsid w:val="003C5FF5"/>
    <w:rsid w:val="003D58DF"/>
    <w:rsid w:val="003F77EB"/>
    <w:rsid w:val="00411908"/>
    <w:rsid w:val="00412958"/>
    <w:rsid w:val="00414696"/>
    <w:rsid w:val="00423E85"/>
    <w:rsid w:val="00425564"/>
    <w:rsid w:val="00425627"/>
    <w:rsid w:val="004463F7"/>
    <w:rsid w:val="004618D8"/>
    <w:rsid w:val="004841C3"/>
    <w:rsid w:val="0049772C"/>
    <w:rsid w:val="004A4C86"/>
    <w:rsid w:val="004C5C82"/>
    <w:rsid w:val="004C5E7D"/>
    <w:rsid w:val="004E2C6C"/>
    <w:rsid w:val="004F0B78"/>
    <w:rsid w:val="0050385A"/>
    <w:rsid w:val="00515905"/>
    <w:rsid w:val="005179C5"/>
    <w:rsid w:val="005222B4"/>
    <w:rsid w:val="0055056D"/>
    <w:rsid w:val="00587F0F"/>
    <w:rsid w:val="005A7D0E"/>
    <w:rsid w:val="005B2B29"/>
    <w:rsid w:val="005C186A"/>
    <w:rsid w:val="005E6CF2"/>
    <w:rsid w:val="005F6999"/>
    <w:rsid w:val="00610083"/>
    <w:rsid w:val="006113FA"/>
    <w:rsid w:val="0061298C"/>
    <w:rsid w:val="006343C0"/>
    <w:rsid w:val="00667953"/>
    <w:rsid w:val="00687C60"/>
    <w:rsid w:val="006977A8"/>
    <w:rsid w:val="006D1013"/>
    <w:rsid w:val="007513E8"/>
    <w:rsid w:val="007567FB"/>
    <w:rsid w:val="00772D63"/>
    <w:rsid w:val="00776A9D"/>
    <w:rsid w:val="007879B0"/>
    <w:rsid w:val="00787FD6"/>
    <w:rsid w:val="007B6F27"/>
    <w:rsid w:val="007C65DF"/>
    <w:rsid w:val="00802AAE"/>
    <w:rsid w:val="00810DB6"/>
    <w:rsid w:val="008136CC"/>
    <w:rsid w:val="008142E1"/>
    <w:rsid w:val="0081743F"/>
    <w:rsid w:val="008312C3"/>
    <w:rsid w:val="008924AE"/>
    <w:rsid w:val="008952D1"/>
    <w:rsid w:val="008C2414"/>
    <w:rsid w:val="008F322F"/>
    <w:rsid w:val="009050B3"/>
    <w:rsid w:val="00915471"/>
    <w:rsid w:val="00923CA2"/>
    <w:rsid w:val="00930CF3"/>
    <w:rsid w:val="00950C76"/>
    <w:rsid w:val="009566AB"/>
    <w:rsid w:val="009739DE"/>
    <w:rsid w:val="009832AE"/>
    <w:rsid w:val="0098641F"/>
    <w:rsid w:val="009959F1"/>
    <w:rsid w:val="009B706C"/>
    <w:rsid w:val="009C6BEA"/>
    <w:rsid w:val="009D43D3"/>
    <w:rsid w:val="009E69E8"/>
    <w:rsid w:val="00A2202C"/>
    <w:rsid w:val="00A2760F"/>
    <w:rsid w:val="00A35709"/>
    <w:rsid w:val="00A51341"/>
    <w:rsid w:val="00A51E66"/>
    <w:rsid w:val="00A73B95"/>
    <w:rsid w:val="00A831A1"/>
    <w:rsid w:val="00A85491"/>
    <w:rsid w:val="00A926D0"/>
    <w:rsid w:val="00A92C55"/>
    <w:rsid w:val="00A950C8"/>
    <w:rsid w:val="00AA3B7C"/>
    <w:rsid w:val="00AB29F7"/>
    <w:rsid w:val="00AE1DB1"/>
    <w:rsid w:val="00B5091B"/>
    <w:rsid w:val="00B63054"/>
    <w:rsid w:val="00B65FAD"/>
    <w:rsid w:val="00B6602F"/>
    <w:rsid w:val="00B6783E"/>
    <w:rsid w:val="00B745C1"/>
    <w:rsid w:val="00B746F4"/>
    <w:rsid w:val="00B75C15"/>
    <w:rsid w:val="00B849D4"/>
    <w:rsid w:val="00B8546E"/>
    <w:rsid w:val="00B9068E"/>
    <w:rsid w:val="00BC4181"/>
    <w:rsid w:val="00BD5768"/>
    <w:rsid w:val="00BD75BC"/>
    <w:rsid w:val="00BF2FF7"/>
    <w:rsid w:val="00BF588C"/>
    <w:rsid w:val="00C00B12"/>
    <w:rsid w:val="00C229C8"/>
    <w:rsid w:val="00C3044C"/>
    <w:rsid w:val="00C34CD2"/>
    <w:rsid w:val="00C4668A"/>
    <w:rsid w:val="00C71146"/>
    <w:rsid w:val="00C9302E"/>
    <w:rsid w:val="00CB35E9"/>
    <w:rsid w:val="00CC4018"/>
    <w:rsid w:val="00CC4E55"/>
    <w:rsid w:val="00D32FD3"/>
    <w:rsid w:val="00D3715D"/>
    <w:rsid w:val="00D55F75"/>
    <w:rsid w:val="00D639D1"/>
    <w:rsid w:val="00D72A4E"/>
    <w:rsid w:val="00D969BB"/>
    <w:rsid w:val="00DB14B1"/>
    <w:rsid w:val="00DF5432"/>
    <w:rsid w:val="00E00379"/>
    <w:rsid w:val="00E059BD"/>
    <w:rsid w:val="00E13CB8"/>
    <w:rsid w:val="00E262B1"/>
    <w:rsid w:val="00E4482F"/>
    <w:rsid w:val="00E617FD"/>
    <w:rsid w:val="00EB741A"/>
    <w:rsid w:val="00EC7426"/>
    <w:rsid w:val="00ED097A"/>
    <w:rsid w:val="00F017C3"/>
    <w:rsid w:val="00F27412"/>
    <w:rsid w:val="00F27C40"/>
    <w:rsid w:val="00F3320F"/>
    <w:rsid w:val="00F4421F"/>
    <w:rsid w:val="00F524B2"/>
    <w:rsid w:val="00F61AC7"/>
    <w:rsid w:val="00F64D39"/>
    <w:rsid w:val="00F80AC4"/>
    <w:rsid w:val="00F90CCB"/>
    <w:rsid w:val="00FE23E5"/>
    <w:rsid w:val="00FE5AD6"/>
    <w:rsid w:val="00FE5C35"/>
    <w:rsid w:val="00FF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99"/>
    <w:pPr>
      <w:spacing w:after="200" w:line="276" w:lineRule="auto"/>
    </w:pPr>
    <w:rPr>
      <w:rFonts w:ascii="Cambria" w:eastAsia="Calibri" w:hAnsi="Cambria" w:cs="Cambria"/>
    </w:rPr>
  </w:style>
  <w:style w:type="paragraph" w:styleId="Ttulo1">
    <w:name w:val="heading 1"/>
    <w:basedOn w:val="Normal"/>
    <w:next w:val="Normal"/>
    <w:link w:val="Ttulo1Char"/>
    <w:uiPriority w:val="9"/>
    <w:qFormat/>
    <w:rsid w:val="005F6999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5F6999"/>
    <w:pPr>
      <w:spacing w:before="200" w:after="0" w:line="268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699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rsid w:val="005F6999"/>
    <w:rPr>
      <w:rFonts w:ascii="Cambria" w:eastAsia="Calibri" w:hAnsi="Cambria" w:cs="Cambria"/>
      <w:i/>
      <w:iCs/>
      <w:smallCaps/>
      <w:spacing w:val="5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5F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6999"/>
    <w:pPr>
      <w:spacing w:after="0" w:line="240" w:lineRule="auto"/>
      <w:ind w:firstLine="16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699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F69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6999"/>
    <w:rPr>
      <w:rFonts w:ascii="Cambria" w:eastAsia="Calibri" w:hAnsi="Cambria" w:cs="Cambri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41A"/>
    <w:rPr>
      <w:rFonts w:ascii="Segoe UI" w:eastAsia="Calibr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nhideWhenUsed/>
    <w:rsid w:val="00EB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741A"/>
    <w:rPr>
      <w:rFonts w:ascii="Cambria" w:eastAsia="Calibri" w:hAnsi="Cambria" w:cs="Cambr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EB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41A"/>
    <w:rPr>
      <w:rFonts w:ascii="Cambria" w:eastAsia="Calibri" w:hAnsi="Cambria" w:cs="Cambria"/>
      <w:lang w:val="en-US"/>
    </w:rPr>
  </w:style>
  <w:style w:type="character" w:styleId="Forte">
    <w:name w:val="Strong"/>
    <w:basedOn w:val="Fontepargpadro"/>
    <w:uiPriority w:val="22"/>
    <w:qFormat/>
    <w:rsid w:val="00EB741A"/>
    <w:rPr>
      <w:rFonts w:ascii="Times New Roman" w:hAnsi="Times New Roman" w:cs="Times New Roman" w:hint="default"/>
      <w:b/>
      <w:bCs/>
    </w:rPr>
  </w:style>
  <w:style w:type="character" w:styleId="Nmerodepgina">
    <w:name w:val="page number"/>
    <w:basedOn w:val="Fontepargpadro"/>
    <w:semiHidden/>
    <w:unhideWhenUsed/>
    <w:rsid w:val="00EB741A"/>
    <w:rPr>
      <w:rFonts w:ascii="Times New Roman" w:hAnsi="Times New Roman" w:cs="Times New Roman" w:hint="default"/>
    </w:rPr>
  </w:style>
  <w:style w:type="character" w:styleId="Hyperlink">
    <w:name w:val="Hyperlink"/>
    <w:basedOn w:val="Fontepargpadro"/>
    <w:uiPriority w:val="99"/>
    <w:semiHidden/>
    <w:unhideWhenUsed/>
    <w:rsid w:val="00127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E25B-D058-47AD-8FCB-B923DC0F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7</Pages>
  <Words>1175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Carvalho</dc:creator>
  <cp:keywords/>
  <dc:description/>
  <cp:lastModifiedBy>USER</cp:lastModifiedBy>
  <cp:revision>103</cp:revision>
  <cp:lastPrinted>2021-03-05T17:25:00Z</cp:lastPrinted>
  <dcterms:created xsi:type="dcterms:W3CDTF">2016-05-02T12:52:00Z</dcterms:created>
  <dcterms:modified xsi:type="dcterms:W3CDTF">2021-09-29T14:00:00Z</dcterms:modified>
</cp:coreProperties>
</file>